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78" w:rsidRDefault="00A70DA2" w:rsidP="004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5.2pt;margin-top:463.8pt;width:111pt;height:43.5pt;z-index:251658240" stroked="f">
            <v:textbox>
              <w:txbxContent>
                <w:p w:rsidR="001517C8" w:rsidRDefault="001517C8" w:rsidP="001517C8">
                  <w:pPr>
                    <w:pStyle w:val="a3"/>
                  </w:pPr>
                  <w:r>
                    <w:t>Петрова Е.В.</w:t>
                  </w:r>
                </w:p>
                <w:p w:rsidR="001517C8" w:rsidRDefault="001517C8" w:rsidP="001517C8">
                  <w:pPr>
                    <w:pStyle w:val="a3"/>
                  </w:pPr>
                  <w:r>
                    <w:t>Курлыкина О.В.</w:t>
                  </w:r>
                </w:p>
                <w:p w:rsidR="001517C8" w:rsidRDefault="001517C8"/>
              </w:txbxContent>
            </v:textbox>
          </v:shape>
        </w:pict>
      </w:r>
      <w:r w:rsidR="001517C8" w:rsidRPr="001517C8">
        <w:rPr>
          <w:rFonts w:ascii="Times New Roman" w:hAnsi="Times New Roman" w:cs="Times New Roman"/>
          <w:bCs/>
          <w:sz w:val="28"/>
          <w:szCs w:val="28"/>
        </w:rPr>
        <w:object w:dxaOrig="906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36pt" o:ole="">
            <v:imagedata r:id="rId5" o:title=""/>
          </v:shape>
          <o:OLEObject Type="Embed" ProgID="AcroExch.Document.7" ShapeID="_x0000_i1025" DrawAspect="Content" ObjectID="_1557899523" r:id="rId6"/>
        </w:object>
      </w:r>
    </w:p>
    <w:p w:rsidR="00401878" w:rsidRDefault="00401878" w:rsidP="004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878" w:rsidRDefault="00401878" w:rsidP="004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878" w:rsidRDefault="00401878" w:rsidP="004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878" w:rsidRDefault="00401878" w:rsidP="004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878" w:rsidRDefault="00401878" w:rsidP="0040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187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1878" w:rsidRPr="00401878" w:rsidRDefault="00401878" w:rsidP="00B4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</w:t>
      </w:r>
      <w:r w:rsidR="00B40640">
        <w:rPr>
          <w:rFonts w:ascii="Times New Roman" w:hAnsi="Times New Roman" w:cs="Times New Roman"/>
          <w:sz w:val="28"/>
          <w:szCs w:val="28"/>
        </w:rPr>
        <w:t>ом конкретных условий, образова</w:t>
      </w:r>
      <w:r w:rsidRPr="00401878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вос</w:t>
      </w:r>
      <w:r w:rsidRPr="00401878">
        <w:rPr>
          <w:rFonts w:ascii="Times New Roman" w:hAnsi="Times New Roman" w:cs="Times New Roman"/>
          <w:sz w:val="28"/>
          <w:szCs w:val="28"/>
        </w:rPr>
        <w:t>питатель создает индивидуальную педагогическ</w:t>
      </w:r>
      <w:r>
        <w:rPr>
          <w:rFonts w:ascii="Times New Roman" w:hAnsi="Times New Roman" w:cs="Times New Roman"/>
          <w:sz w:val="28"/>
          <w:szCs w:val="28"/>
        </w:rPr>
        <w:t>ую модель образования в соответ</w:t>
      </w:r>
      <w:r w:rsidRPr="00401878">
        <w:rPr>
          <w:rFonts w:ascii="Times New Roman" w:hAnsi="Times New Roman" w:cs="Times New Roman"/>
          <w:sz w:val="28"/>
          <w:szCs w:val="28"/>
        </w:rPr>
        <w:t>ствии с требованиями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</w:t>
      </w:r>
      <w:r w:rsidRPr="005F6E31">
        <w:rPr>
          <w:rFonts w:ascii="Times New Roman" w:hAnsi="Times New Roman" w:cs="Times New Roman"/>
          <w:sz w:val="26"/>
          <w:szCs w:val="28"/>
        </w:rPr>
        <w:t>2.4.1.2660-13</w:t>
      </w:r>
      <w:r w:rsidRPr="0049106F">
        <w:rPr>
          <w:rFonts w:ascii="Times New Roman" w:hAnsi="Times New Roman" w:cs="Times New Roman"/>
          <w:sz w:val="28"/>
          <w:szCs w:val="28"/>
        </w:rPr>
        <w:t>.</w:t>
      </w:r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-Федеральный закон «Об образовании в Российской Федерации» от 29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декаб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>-</w:t>
      </w:r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06F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2012 г. N 273-ФЗ.</w:t>
      </w:r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106F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РФ от</w:t>
      </w:r>
      <w:proofErr w:type="gramEnd"/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6F">
        <w:rPr>
          <w:rFonts w:ascii="Times New Roman" w:hAnsi="Times New Roman" w:cs="Times New Roman"/>
          <w:sz w:val="28"/>
          <w:szCs w:val="28"/>
        </w:rPr>
        <w:t>17.10.2013 №1155).</w:t>
      </w:r>
      <w:proofErr w:type="gramEnd"/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деятельностью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основным общеобразовательным программам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бразовательным программам дошкольного образования (утверждены приказом Министерства образования и науки РФ от 30.08.2013 №1014).</w:t>
      </w:r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-Основная общеобразовательная программа МБДОУ детского сада «Теремок» г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аплыгина</w:t>
      </w:r>
    </w:p>
    <w:p w:rsidR="00401878" w:rsidRPr="0049106F" w:rsidRDefault="008C6B6D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З.А Михайлова, Э.Н. Иоффе «Математика от трех до семи»;</w:t>
      </w:r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З.Л.Михайлова, И.Н.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Чеплашки</w:t>
      </w:r>
      <w:r w:rsidR="000C48D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C48D3">
        <w:rPr>
          <w:rFonts w:ascii="Times New Roman" w:hAnsi="Times New Roman" w:cs="Times New Roman"/>
          <w:sz w:val="28"/>
          <w:szCs w:val="28"/>
        </w:rPr>
        <w:t xml:space="preserve"> «Математика – это интересно».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дошкольников.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.: Мозаика-Синтез, 2008-2010.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Л. В. Занятия по конструированию из строительного материала в </w:t>
      </w:r>
      <w:r w:rsidRPr="0049106F">
        <w:rPr>
          <w:rFonts w:ascii="Times New Roman" w:hAnsi="Times New Roman" w:cs="Times New Roman"/>
          <w:spacing w:val="-2"/>
          <w:sz w:val="28"/>
          <w:szCs w:val="28"/>
        </w:rPr>
        <w:t xml:space="preserve">средней группе детского сада. </w:t>
      </w:r>
      <w:proofErr w:type="gramStart"/>
      <w:r w:rsidRPr="0049106F">
        <w:rPr>
          <w:rFonts w:ascii="Times New Roman" w:hAnsi="Times New Roman" w:cs="Times New Roman"/>
          <w:spacing w:val="-2"/>
          <w:sz w:val="28"/>
          <w:szCs w:val="28"/>
        </w:rPr>
        <w:t>—М</w:t>
      </w:r>
      <w:proofErr w:type="gramEnd"/>
      <w:r w:rsidRPr="0049106F">
        <w:rPr>
          <w:rFonts w:ascii="Times New Roman" w:hAnsi="Times New Roman" w:cs="Times New Roman"/>
          <w:spacing w:val="-2"/>
          <w:sz w:val="28"/>
          <w:szCs w:val="28"/>
        </w:rPr>
        <w:t>.: Мозаика-Синтез, 2006-2010.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Кузнецова Е.М. «Художественное моделирование и конструирование: программа. Практические занятия с детьми </w:t>
      </w:r>
      <w:r w:rsidR="008C6B6D">
        <w:rPr>
          <w:rFonts w:ascii="Times New Roman" w:hAnsi="Times New Roman" w:cs="Times New Roman"/>
          <w:sz w:val="28"/>
          <w:szCs w:val="28"/>
        </w:rPr>
        <w:t>4-5</w:t>
      </w:r>
      <w:r w:rsidRPr="0049106F">
        <w:rPr>
          <w:rFonts w:ascii="Times New Roman" w:hAnsi="Times New Roman" w:cs="Times New Roman"/>
          <w:sz w:val="28"/>
          <w:szCs w:val="28"/>
        </w:rPr>
        <w:t xml:space="preserve"> лет».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Майер. А.А., Давыдова О.И. «Основная образовательная программа дошкольного образования. Конструирование и реализация в ДОУ».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  Ю.А. Вакуленко «Воспитание любви к природе у дошкольников: экологические праздники, занятия и игры».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Г.Д.Белявская и др. «Правила дорожного движения для детей 3-7 лет: занятия, целевые прогулки, утренники, экскурсии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Михайлова З.А., Полякова М.Н., Ивченко Д.А. Образовательная област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ь»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Познание». Методический комплект программ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ы»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Детство».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« Социально- нравственное воспитание дошкольников».</w:t>
      </w:r>
    </w:p>
    <w:p w:rsidR="008C6B6D" w:rsidRDefault="008C6B6D" w:rsidP="004910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Познавательное развитие предполагает развитие у детей   интереса к народному </w:t>
      </w:r>
      <w:r w:rsidRPr="0049106F">
        <w:rPr>
          <w:rFonts w:ascii="Times New Roman" w:hAnsi="Times New Roman" w:cs="Times New Roman"/>
          <w:sz w:val="28"/>
          <w:szCs w:val="28"/>
        </w:rPr>
        <w:t xml:space="preserve">календарю, приметы которого доступны пониманию дошкольников (прилет и </w:t>
      </w:r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отлет птиц, появление и опадание листвы, посевные и уборочные работы и пр.), национальному быту русского народа, традиционным и обрядовым праздникам, </w:t>
      </w:r>
      <w:r w:rsidRPr="0049106F">
        <w:rPr>
          <w:rFonts w:ascii="Times New Roman" w:hAnsi="Times New Roman" w:cs="Times New Roman"/>
          <w:sz w:val="28"/>
          <w:szCs w:val="28"/>
        </w:rPr>
        <w:t>русским народным играм.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6F">
        <w:rPr>
          <w:rFonts w:ascii="Times New Roman" w:hAnsi="Times New Roman" w:cs="Times New Roman"/>
          <w:sz w:val="28"/>
          <w:szCs w:val="28"/>
        </w:rPr>
        <w:lastRenderedPageBreak/>
        <w:t xml:space="preserve">(Князева О.Л., 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</w:t>
      </w:r>
      <w:r w:rsidRPr="0049106F">
        <w:rPr>
          <w:rFonts w:ascii="Times New Roman" w:hAnsi="Times New Roman" w:cs="Times New Roman"/>
          <w:spacing w:val="-2"/>
          <w:sz w:val="28"/>
          <w:szCs w:val="28"/>
        </w:rPr>
        <w:t>культуры:</w:t>
      </w:r>
      <w:proofErr w:type="gramEnd"/>
      <w:r w:rsidRPr="0049106F">
        <w:rPr>
          <w:rFonts w:ascii="Times New Roman" w:hAnsi="Times New Roman" w:cs="Times New Roman"/>
          <w:spacing w:val="-2"/>
          <w:sz w:val="28"/>
          <w:szCs w:val="28"/>
        </w:rPr>
        <w:t xml:space="preserve"> Программа. Учебно-методическое пособие. – 2 изд., </w:t>
      </w:r>
      <w:proofErr w:type="spellStart"/>
      <w:r w:rsidRPr="0049106F">
        <w:rPr>
          <w:rFonts w:ascii="Times New Roman" w:hAnsi="Times New Roman" w:cs="Times New Roman"/>
          <w:spacing w:val="-2"/>
          <w:sz w:val="28"/>
          <w:szCs w:val="28"/>
        </w:rPr>
        <w:t>перераб</w:t>
      </w:r>
      <w:proofErr w:type="spellEnd"/>
      <w:r w:rsidRPr="0049106F">
        <w:rPr>
          <w:rFonts w:ascii="Times New Roman" w:hAnsi="Times New Roman" w:cs="Times New Roman"/>
          <w:spacing w:val="-2"/>
          <w:sz w:val="28"/>
          <w:szCs w:val="28"/>
        </w:rPr>
        <w:t xml:space="preserve">.   и доп. – </w:t>
      </w:r>
      <w:r w:rsidRPr="0049106F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ДЕТСТВО-ПРЕС» 2000.- 304с.)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6F">
        <w:rPr>
          <w:rFonts w:ascii="Times New Roman" w:hAnsi="Times New Roman" w:cs="Times New Roman"/>
          <w:sz w:val="28"/>
          <w:szCs w:val="28"/>
        </w:rPr>
        <w:t>(Знакомство детей с русским народным творчеством: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 xml:space="preserve"> Конспекты занятий и сценарии календарно-обрядовых праздников: Методическое пособие для </w:t>
      </w:r>
      <w:r w:rsidRPr="0049106F">
        <w:rPr>
          <w:rFonts w:ascii="Times New Roman" w:hAnsi="Times New Roman" w:cs="Times New Roman"/>
          <w:spacing w:val="-1"/>
          <w:sz w:val="28"/>
          <w:szCs w:val="28"/>
        </w:rPr>
        <w:t>педагогов дошкольных образовательных учреждений</w:t>
      </w:r>
      <w:proofErr w:type="gramStart"/>
      <w:r w:rsidRPr="0049106F">
        <w:rPr>
          <w:rFonts w:ascii="Times New Roman" w:hAnsi="Times New Roman" w:cs="Times New Roman"/>
          <w:spacing w:val="-1"/>
          <w:sz w:val="28"/>
          <w:szCs w:val="28"/>
        </w:rPr>
        <w:t>/ А</w:t>
      </w:r>
      <w:proofErr w:type="gram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вт.- сост. Л.С.Куприна, </w:t>
      </w:r>
      <w:proofErr w:type="spellStart"/>
      <w:r w:rsidRPr="0049106F">
        <w:rPr>
          <w:rFonts w:ascii="Times New Roman" w:hAnsi="Times New Roman" w:cs="Times New Roman"/>
          <w:spacing w:val="-1"/>
          <w:sz w:val="28"/>
          <w:szCs w:val="28"/>
        </w:rPr>
        <w:t>Т.А.Бударина</w:t>
      </w:r>
      <w:proofErr w:type="spell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49106F">
        <w:rPr>
          <w:rFonts w:ascii="Times New Roman" w:hAnsi="Times New Roman" w:cs="Times New Roman"/>
          <w:spacing w:val="-1"/>
          <w:sz w:val="28"/>
          <w:szCs w:val="28"/>
        </w:rPr>
        <w:t>О.А.Маркеева</w:t>
      </w:r>
      <w:proofErr w:type="spell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 и др.   – 3 изд., </w:t>
      </w:r>
      <w:proofErr w:type="spellStart"/>
      <w:r w:rsidRPr="0049106F">
        <w:rPr>
          <w:rFonts w:ascii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. и </w:t>
      </w:r>
      <w:proofErr w:type="spellStart"/>
      <w:r w:rsidRPr="0049106F">
        <w:rPr>
          <w:rFonts w:ascii="Times New Roman" w:hAnsi="Times New Roman" w:cs="Times New Roman"/>
          <w:spacing w:val="-1"/>
          <w:sz w:val="28"/>
          <w:szCs w:val="28"/>
        </w:rPr>
        <w:t>дополн</w:t>
      </w:r>
      <w:proofErr w:type="spell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. - </w:t>
      </w:r>
      <w:proofErr w:type="gramStart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СПб.: </w:t>
      </w:r>
      <w:r w:rsidRPr="0049106F">
        <w:rPr>
          <w:rFonts w:ascii="Times New Roman" w:hAnsi="Times New Roman" w:cs="Times New Roman"/>
          <w:sz w:val="28"/>
          <w:szCs w:val="28"/>
        </w:rPr>
        <w:t>«ДЕТСТВО-ПРЕС»     2001г. 400с.).</w:t>
      </w:r>
      <w:proofErr w:type="gramEnd"/>
    </w:p>
    <w:p w:rsidR="0049106F" w:rsidRPr="0049106F" w:rsidRDefault="007A437C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"Занятия по формированию элементарных математических представлений" средняя группа.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З.А.Михайлова. Математика от 3 до 7 . Санкт-Петербург. «Детство-Пресс».2001г.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Е.В.Колесникова. Математика для дошкольников 4-5 лет. Москва. ТЦ «Сфера» 2001г.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Е.А.Носова, Р.Л. Непомнящая. Логика и математика для дошкольников. Санкт- Петербург. «Детство-Пресс» 2000г.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Формирование у детей представления и первичных знаний о настоящем и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6F"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 xml:space="preserve"> родного города, о памятных местах, об исторических событиях,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связанных сродным городом, о природе своей малой родины, земляках-героях,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6F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, обычаях и ремеслах родной Липецкой земли.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>Лаврова Л.Н. Проектная деятельность   с дошкольниками по краеведению: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учебно-методическое пособие Л.Н.Лаврова, И.В.Чеботарева – Липецк: ЛИРО,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2013. – 154с.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>Развитие интереса у детей к конструированию по рисункам,   чертежам,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3"/>
          <w:sz w:val="28"/>
          <w:szCs w:val="28"/>
        </w:rPr>
        <w:t>фотографиям, образцу   и замыслу   из разного материала.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Л.В. Конструирование и художественный труд в детском саду:</w:t>
      </w:r>
      <w:proofErr w:type="gramEnd"/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Программа и конспекты занятий. –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М.:ТЦ СФЕРА, 2008. – 240с.)</w:t>
      </w:r>
      <w:proofErr w:type="gramEnd"/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>Сохранение и укрепление физического и психического здоровья   детей.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навыков, формирование первоначальных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представлений о здоровом образе жизни.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>. Занятия по конструированию из строительного материала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р.мл. гр. Москва. «Мозаика-Синтез» 2006г.</w:t>
      </w:r>
    </w:p>
    <w:p w:rsid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Е.В. Полозова. Развивающие тренажёры из бросового материала. Воронеж. ТЦ «Учитель» 2006г.</w:t>
      </w:r>
    </w:p>
    <w:p w:rsidR="008C6B6D" w:rsidRPr="0049106F" w:rsidRDefault="008C6B6D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B6D" w:rsidRPr="0049106F" w:rsidRDefault="008C6B6D" w:rsidP="008C6B6D">
      <w:pPr>
        <w:pStyle w:val="a3"/>
        <w:jc w:val="both"/>
        <w:rPr>
          <w:rFonts w:ascii="Times New Roman" w:hAnsi="Times New Roman" w:cs="Times New Roman"/>
          <w:sz w:val="28"/>
        </w:rPr>
      </w:pPr>
      <w:r w:rsidRPr="0049106F">
        <w:rPr>
          <w:rFonts w:ascii="Times New Roman" w:hAnsi="Times New Roman" w:cs="Times New Roman"/>
          <w:b/>
          <w:sz w:val="28"/>
        </w:rPr>
        <w:t>Познавательное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9106F">
        <w:rPr>
          <w:rFonts w:ascii="Times New Roman" w:hAnsi="Times New Roman" w:cs="Times New Roman"/>
          <w:b/>
          <w:sz w:val="28"/>
        </w:rPr>
        <w:tab/>
        <w:t>развитие</w:t>
      </w:r>
      <w:r w:rsidRPr="0049106F">
        <w:rPr>
          <w:rFonts w:ascii="Times New Roman" w:hAnsi="Times New Roman" w:cs="Times New Roman"/>
          <w:sz w:val="28"/>
        </w:rPr>
        <w:tab/>
        <w:t>предполагает</w:t>
      </w:r>
      <w:r w:rsidRPr="0049106F">
        <w:rPr>
          <w:rFonts w:ascii="Times New Roman" w:hAnsi="Times New Roman" w:cs="Times New Roman"/>
          <w:sz w:val="28"/>
        </w:rPr>
        <w:tab/>
        <w:t>развитие</w:t>
      </w:r>
      <w:r w:rsidRPr="0049106F">
        <w:rPr>
          <w:rFonts w:ascii="Times New Roman" w:hAnsi="Times New Roman" w:cs="Times New Roman"/>
          <w:sz w:val="28"/>
        </w:rPr>
        <w:tab/>
        <w:t xml:space="preserve">интересов </w:t>
      </w:r>
      <w:r w:rsidRPr="0049106F">
        <w:rPr>
          <w:rFonts w:ascii="Times New Roman" w:hAnsi="Times New Roman" w:cs="Times New Roman"/>
          <w:spacing w:val="-1"/>
          <w:sz w:val="28"/>
        </w:rPr>
        <w:t>детей,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 w:rsidRPr="0049106F">
        <w:rPr>
          <w:rFonts w:ascii="Times New Roman" w:hAnsi="Times New Roman" w:cs="Times New Roman"/>
          <w:spacing w:val="-3"/>
          <w:sz w:val="28"/>
        </w:rPr>
        <w:t>любознательности  и  познавательной  мотивации;  формирование  познавательных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 w:rsidRPr="0049106F">
        <w:rPr>
          <w:rFonts w:ascii="Times New Roman" w:hAnsi="Times New Roman" w:cs="Times New Roman"/>
          <w:sz w:val="28"/>
        </w:rPr>
        <w:t xml:space="preserve">действий, становление сознания; развитие воображения и творческой активности; </w:t>
      </w:r>
      <w:proofErr w:type="gramStart"/>
      <w:r w:rsidRPr="0049106F">
        <w:rPr>
          <w:rFonts w:ascii="Times New Roman" w:hAnsi="Times New Roman" w:cs="Times New Roman"/>
          <w:sz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</w:t>
      </w:r>
      <w:r w:rsidRPr="0049106F">
        <w:rPr>
          <w:rFonts w:ascii="Times New Roman" w:hAnsi="Times New Roman" w:cs="Times New Roman"/>
          <w:sz w:val="28"/>
        </w:rPr>
        <w:lastRenderedPageBreak/>
        <w:t xml:space="preserve">движении и покое, причинах и следствиях и др.), о малой родине и Отечестве, представлений о </w:t>
      </w:r>
      <w:proofErr w:type="spellStart"/>
      <w:r w:rsidRPr="0049106F">
        <w:rPr>
          <w:rFonts w:ascii="Times New Roman" w:hAnsi="Times New Roman" w:cs="Times New Roman"/>
          <w:sz w:val="28"/>
        </w:rPr>
        <w:t>социокультурных</w:t>
      </w:r>
      <w:proofErr w:type="spellEnd"/>
      <w:r w:rsidRPr="0049106F">
        <w:rPr>
          <w:rFonts w:ascii="Times New Roman" w:hAnsi="Times New Roman" w:cs="Times New Roman"/>
          <w:sz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49106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9106F">
        <w:rPr>
          <w:rFonts w:ascii="Times New Roman" w:hAnsi="Times New Roman" w:cs="Times New Roman"/>
          <w:sz w:val="28"/>
        </w:rPr>
        <w:t>общем</w:t>
      </w:r>
      <w:proofErr w:type="gramEnd"/>
      <w:r w:rsidRPr="0049106F">
        <w:rPr>
          <w:rFonts w:ascii="Times New Roman" w:hAnsi="Times New Roman" w:cs="Times New Roman"/>
          <w:sz w:val="28"/>
        </w:rPr>
        <w:t xml:space="preserve"> доме людей, об особенностях ее природы, многообразии стран и народов мира.</w:t>
      </w:r>
    </w:p>
    <w:p w:rsidR="0049106F" w:rsidRDefault="0049106F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78" w:rsidRPr="005F6E31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E3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C6B6D" w:rsidRPr="005F6E3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F6E31" w:rsidRPr="005F6E31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 w:rsidR="000F645E" w:rsidRPr="005F6E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6B6D" w:rsidRPr="00401878" w:rsidRDefault="008C6B6D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z w:val="28"/>
          <w:szCs w:val="28"/>
        </w:rPr>
        <w:t>Сенсорное развитие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новыми способами их обследования. Закреплять полученные ранее навыки их обследования. 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Поддерживать попытки самостоятельно обследовать предметы, используя знакомые новые способы; сравнивать, группировать и классифицировать предметы. Продолжать формировать образные представления на основе развития образного восприятия в процессе различных видов деятельности.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Развивать умение использовать эталоны как общественно обозначенные свойства и качества предметов (цвет, форма, размер, вес и т.п.); подбирать предметы по 1 -2 качествам (цвет, размер, материал и т. п.).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pacing w:val="-4"/>
          <w:sz w:val="28"/>
          <w:szCs w:val="28"/>
        </w:rPr>
        <w:t>Развитие</w:t>
      </w:r>
      <w:r w:rsidRPr="008C6B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6B6D">
        <w:rPr>
          <w:rFonts w:ascii="Times New Roman" w:hAnsi="Times New Roman" w:cs="Times New Roman"/>
          <w:i/>
          <w:spacing w:val="-5"/>
          <w:sz w:val="28"/>
          <w:szCs w:val="28"/>
        </w:rPr>
        <w:t>познавательно-исследовательской</w:t>
      </w:r>
      <w:proofErr w:type="gramEnd"/>
      <w:r w:rsidRPr="008C6B6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8C6B6D">
        <w:rPr>
          <w:rFonts w:ascii="Times New Roman" w:hAnsi="Times New Roman" w:cs="Times New Roman"/>
          <w:i/>
          <w:spacing w:val="-5"/>
          <w:sz w:val="28"/>
          <w:szCs w:val="28"/>
        </w:rPr>
        <w:t>продуктивной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z w:val="28"/>
          <w:szCs w:val="28"/>
        </w:rPr>
        <w:t>(конструктивной) деятельности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Обращать внимание детей на различные здания и сооружения вокруг их ломов,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Продолжать развивать способность различать и называть строительные летали (куб, пластина, кирпичику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 Развивать умение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т.д.).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 xml:space="preserve">Развивать умение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Предлагать сооружать постройки из крупного и мелкого строительного материала, использовать детали разных цветов для создания и украшения достроек. Развивать представления об архитектурных формах. Обучать приемам конструирования из бумаги: сгибать прямоугольный лист бумаги пополам, совмещая стороны и углы </w:t>
      </w:r>
      <w:r w:rsidRPr="008C6B6D">
        <w:rPr>
          <w:rFonts w:ascii="Times New Roman" w:hAnsi="Times New Roman" w:cs="Times New Roman"/>
          <w:sz w:val="28"/>
          <w:szCs w:val="28"/>
        </w:rPr>
        <w:lastRenderedPageBreak/>
        <w:t>(альбом, флажки для украшения участка, поздравительная открытка), приклеивать к основной форме детали (к дому —- окна, двери, трубу; к автобусу — колеса; к стулу — спинку)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>риобщать детей к изготовлению поделок из природного материала: коры, веток, листьев, шишек, каштанов, ореховой скорлупы, соломы (лодочки, ежики и т.д.)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z w:val="28"/>
          <w:szCs w:val="28"/>
        </w:rPr>
        <w:t>Исследовательская деятельность.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Развивать исследовательскую деятельность ребенка, оказывать помощь в оформлении ее результатов и создавать условия для ее презентации сверстникам. Привлекать родителей к участию в исследовательской деятельности ребенка.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6D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pacing w:val="-2"/>
          <w:sz w:val="28"/>
          <w:szCs w:val="28"/>
        </w:rPr>
        <w:t>Количество и счет.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2"/>
          <w:sz w:val="28"/>
          <w:szCs w:val="28"/>
        </w:rPr>
        <w:t xml:space="preserve">Дать детям представление о том, что множество («много») может состоять из </w:t>
      </w:r>
      <w:r w:rsidRPr="008C6B6D">
        <w:rPr>
          <w:rFonts w:ascii="Times New Roman" w:hAnsi="Times New Roman" w:cs="Times New Roman"/>
          <w:sz w:val="28"/>
          <w:szCs w:val="28"/>
        </w:rPr>
        <w:t xml:space="preserve">разных по качеству элементов: предметов разного цвета, размера, формы; развивать умение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 xml:space="preserve">«Здесь много кружков, одни — красного цвета, а другие — синего; красных, кружков больше, чем синих, а синих — меньше, чем </w:t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красных» или «красных и синих кружков поровну».</w:t>
      </w:r>
      <w:proofErr w:type="gramEnd"/>
      <w:r w:rsidRPr="008C6B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8C6B6D">
        <w:rPr>
          <w:rFonts w:ascii="Times New Roman" w:hAnsi="Times New Roman" w:cs="Times New Roman"/>
          <w:spacing w:val="-2"/>
          <w:sz w:val="28"/>
          <w:szCs w:val="28"/>
        </w:rPr>
        <w:t>Учить считать до 5 (на основе</w:t>
      </w:r>
      <w:proofErr w:type="gramEnd"/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наглядности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 xml:space="preserve">)., 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>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>— всего три кружка». Сравнивать две группы предметов, именуемые числами 1-2, 2-2, 2-3, 3-3, 3-4, 4-4, 4-5, 5-5. Формировать представление о равенстве и неравенстве групп на основе счета: «Здесь один, два зайчика, а здесь одна, две три елочки. Елочек больше, чем зайчиков; 3 больше, чем 2, а 2 меньше, чем 3». Формировать умение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 xml:space="preserve"> зайчика стало 3 зайчика и елочек тоже 3. Елочек и </w:t>
      </w:r>
      <w:r w:rsidRPr="008C6B6D">
        <w:rPr>
          <w:rFonts w:ascii="Times New Roman" w:hAnsi="Times New Roman" w:cs="Times New Roman"/>
          <w:spacing w:val="-14"/>
          <w:sz w:val="28"/>
          <w:szCs w:val="28"/>
        </w:rPr>
        <w:t>зайчиков поровну — 3 и 3» ил</w:t>
      </w:r>
      <w:proofErr w:type="gramStart"/>
      <w:r w:rsidRPr="008C6B6D">
        <w:rPr>
          <w:rFonts w:ascii="Times New Roman" w:hAnsi="Times New Roman" w:cs="Times New Roman"/>
          <w:spacing w:val="-14"/>
          <w:sz w:val="28"/>
          <w:szCs w:val="28"/>
        </w:rPr>
        <w:t>и</w:t>
      </w:r>
      <w:r w:rsidRPr="008C6B6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 xml:space="preserve"> «Елочек больше (3), а зайчиков меньше (2). Убрали 1 елочку, их стало? 2. Елочек и зайчиков стало поровну: 2 и 2. Развивать умение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 xml:space="preserve">На основе счета устанавливать равенство (неравенство) групп предмете в ситуациях, когда предметы в группах расположены на разном расстоянии друг от </w:t>
      </w:r>
      <w:r w:rsidRPr="008C6B6D">
        <w:rPr>
          <w:rFonts w:ascii="Times New Roman" w:hAnsi="Times New Roman" w:cs="Times New Roman"/>
          <w:spacing w:val="-4"/>
          <w:sz w:val="28"/>
          <w:szCs w:val="28"/>
        </w:rPr>
        <w:t>друга, когда они отличаются по размерам, по форме расположения в пространстве.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pacing w:val="-2"/>
          <w:sz w:val="28"/>
          <w:szCs w:val="28"/>
        </w:rPr>
        <w:t>Величина.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умение сравнивать два предмета по величине (длине, ширине, высоте), а также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прилагательные: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длиннее </w:t>
      </w:r>
      <w:r w:rsidRPr="008C6B6D">
        <w:rPr>
          <w:rFonts w:ascii="Times New Roman" w:hAnsi="Times New Roman" w:cs="Times New Roman"/>
          <w:sz w:val="28"/>
          <w:szCs w:val="28"/>
        </w:rPr>
        <w:t xml:space="preserve">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короче, лире 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>—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же, выше </w:t>
      </w:r>
      <w:r w:rsidRPr="008C6B6D">
        <w:rPr>
          <w:rFonts w:ascii="Times New Roman" w:hAnsi="Times New Roman" w:cs="Times New Roman"/>
          <w:sz w:val="28"/>
          <w:szCs w:val="28"/>
        </w:rPr>
        <w:t xml:space="preserve">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ниже, толще </w:t>
      </w:r>
      <w:r w:rsidRPr="008C6B6D">
        <w:rPr>
          <w:rFonts w:ascii="Times New Roman" w:hAnsi="Times New Roman" w:cs="Times New Roman"/>
          <w:sz w:val="28"/>
          <w:szCs w:val="28"/>
        </w:rPr>
        <w:t xml:space="preserve">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>тоньше или равные (одинаковые) по ширине, высоте, толщине.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 xml:space="preserve">Развивать умение детей сравнивать предметы по двум признакам величины (красная лента длиннее и шире зеленой, желтый шарфик короче, уже 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 xml:space="preserve">Формировать умение устанавливать размерные отношения между 3-5 предметами разной длины (ширины, высоты), толщины, располагать их в определенной последовательности — в порядке убывания или нарастания величины; вводить в активную речь детей понятия, обозначающие размерные отношения предметов («эта (красная) башенка 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самая высокая, </w:t>
      </w:r>
      <w:r w:rsidRPr="008C6B6D">
        <w:rPr>
          <w:rFonts w:ascii="Times New Roman" w:hAnsi="Times New Roman" w:cs="Times New Roman"/>
          <w:sz w:val="28"/>
          <w:szCs w:val="28"/>
        </w:rPr>
        <w:t xml:space="preserve">эта (оранжевая) 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пониже, </w:t>
      </w:r>
      <w:r w:rsidRPr="008C6B6D">
        <w:rPr>
          <w:rFonts w:ascii="Times New Roman" w:hAnsi="Times New Roman" w:cs="Times New Roman"/>
          <w:sz w:val="28"/>
          <w:szCs w:val="28"/>
        </w:rPr>
        <w:t xml:space="preserve">эта (розовая) 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еще ниже, </w:t>
      </w:r>
      <w:r w:rsidRPr="008C6B6D">
        <w:rPr>
          <w:rFonts w:ascii="Times New Roman" w:hAnsi="Times New Roman" w:cs="Times New Roman"/>
          <w:sz w:val="28"/>
          <w:szCs w:val="28"/>
        </w:rPr>
        <w:t xml:space="preserve">а эта (желтая) 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самая низкая» </w:t>
      </w:r>
      <w:r w:rsidRPr="008C6B6D">
        <w:rPr>
          <w:rFonts w:ascii="Times New Roman" w:hAnsi="Times New Roman" w:cs="Times New Roman"/>
          <w:sz w:val="28"/>
          <w:szCs w:val="28"/>
        </w:rPr>
        <w:t>и т. д.).</w:t>
      </w:r>
      <w:proofErr w:type="gramEnd"/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i/>
          <w:sz w:val="28"/>
          <w:szCs w:val="28"/>
        </w:rPr>
        <w:t>Форма.</w:t>
      </w:r>
      <w:r w:rsidRPr="008C6B6D">
        <w:rPr>
          <w:rFonts w:ascii="Times New Roman" w:hAnsi="Times New Roman" w:cs="Times New Roman"/>
          <w:sz w:val="28"/>
          <w:szCs w:val="28"/>
        </w:rPr>
        <w:t xml:space="preserve"> Развивать представление детей о геометрических фигурах: круге, квадрата, треугольнике, а также шаре, кубе. Формировать умение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 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 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том, что фигуры могут быть разных размеров: большой — маленький куб (шар, круг, квадрат, треугольник, </w:t>
      </w:r>
      <w:r w:rsidRPr="008C6B6D">
        <w:rPr>
          <w:rFonts w:ascii="Times New Roman" w:hAnsi="Times New Roman" w:cs="Times New Roman"/>
          <w:spacing w:val="-8"/>
          <w:sz w:val="28"/>
          <w:szCs w:val="28"/>
        </w:rPr>
        <w:t>прямоугольник).</w:t>
      </w:r>
      <w:proofErr w:type="gramEnd"/>
      <w:r w:rsidRPr="008C6B6D">
        <w:rPr>
          <w:rFonts w:ascii="Times New Roman" w:hAnsi="Times New Roman" w:cs="Times New Roman"/>
          <w:spacing w:val="-8"/>
          <w:sz w:val="28"/>
          <w:szCs w:val="28"/>
        </w:rPr>
        <w:t xml:space="preserve">   Развивать   умение   соотносить   форму   предметов   с   </w:t>
      </w:r>
      <w:proofErr w:type="gramStart"/>
      <w:r w:rsidRPr="008C6B6D">
        <w:rPr>
          <w:rFonts w:ascii="Times New Roman" w:hAnsi="Times New Roman" w:cs="Times New Roman"/>
          <w:spacing w:val="-8"/>
          <w:sz w:val="28"/>
          <w:szCs w:val="28"/>
        </w:rPr>
        <w:t>известными</w:t>
      </w:r>
      <w:proofErr w:type="gramEnd"/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детям геометрическими фигурами: тарелка — круг, платок — квадрат, мяч — шар, окно, дверь — прямоугольник и др. Ориентировка в пространстве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>азвивать умение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12"/>
          <w:sz w:val="28"/>
          <w:szCs w:val="28"/>
        </w:rPr>
        <w:t xml:space="preserve">Познакомить   с    пространственными    отношениями:    далеко    —    близко    (дом </w:t>
      </w:r>
      <w:r w:rsidRPr="008C6B6D">
        <w:rPr>
          <w:rFonts w:ascii="Times New Roman" w:hAnsi="Times New Roman" w:cs="Times New Roman"/>
          <w:sz w:val="28"/>
          <w:szCs w:val="28"/>
        </w:rPr>
        <w:t>стоит близко, а березка растет далеко).</w:t>
      </w:r>
    </w:p>
    <w:p w:rsidR="0049106F" w:rsidRPr="00D11B12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B12">
        <w:rPr>
          <w:rFonts w:ascii="Times New Roman" w:hAnsi="Times New Roman" w:cs="Times New Roman"/>
          <w:i/>
          <w:sz w:val="28"/>
          <w:szCs w:val="28"/>
        </w:rPr>
        <w:t>Ориентировка во времени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частях суток, их характерных особенностях, последовательности (утро 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>ень —вечер —ночь). Объяснить значение слов: вчера, сегодня, завтра.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6D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мира, расширение кругозора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z w:val="28"/>
          <w:szCs w:val="28"/>
        </w:rPr>
        <w:t>Предметное и социальное окружение.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9"/>
          <w:sz w:val="28"/>
          <w:szCs w:val="28"/>
        </w:rPr>
        <w:t>Создавать   условия   для   расширения   представлений   детей   об   окружающем мире.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11"/>
          <w:sz w:val="28"/>
          <w:szCs w:val="28"/>
        </w:rPr>
        <w:t>Продолжать      знакомить      с      признаками      предметов,      совершенствовать умение</w:t>
      </w:r>
      <w:r w:rsidR="008C6B6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0"/>
          <w:sz w:val="28"/>
          <w:szCs w:val="28"/>
        </w:rPr>
        <w:t xml:space="preserve">определять    их    цвет,    форму,    величину,    вес.    Развивать    умение    сравнивать    и </w:t>
      </w:r>
      <w:r w:rsidRPr="008C6B6D">
        <w:rPr>
          <w:rFonts w:ascii="Times New Roman" w:hAnsi="Times New Roman" w:cs="Times New Roman"/>
          <w:sz w:val="28"/>
          <w:szCs w:val="28"/>
        </w:rPr>
        <w:t xml:space="preserve">группировать предметы по этим признакам. Рассказывать </w:t>
      </w:r>
      <w:r w:rsidRPr="008C6B6D">
        <w:rPr>
          <w:rFonts w:ascii="Times New Roman" w:hAnsi="Times New Roman" w:cs="Times New Roman"/>
          <w:sz w:val="28"/>
          <w:szCs w:val="28"/>
        </w:rPr>
        <w:lastRenderedPageBreak/>
        <w:t xml:space="preserve">детям о материалах, из </w:t>
      </w:r>
      <w:r w:rsidRPr="008C6B6D">
        <w:rPr>
          <w:rFonts w:ascii="Times New Roman" w:hAnsi="Times New Roman" w:cs="Times New Roman"/>
          <w:spacing w:val="-17"/>
          <w:sz w:val="28"/>
          <w:szCs w:val="28"/>
        </w:rPr>
        <w:t>которых        сделаны        предметы,        об        их        свойствах        и        качествах.</w:t>
      </w:r>
      <w:r w:rsidR="008C6B6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7"/>
          <w:sz w:val="28"/>
          <w:szCs w:val="28"/>
        </w:rPr>
        <w:t xml:space="preserve">Объяснять </w:t>
      </w:r>
      <w:r w:rsidRPr="008C6B6D">
        <w:rPr>
          <w:rFonts w:ascii="Times New Roman" w:hAnsi="Times New Roman" w:cs="Times New Roman"/>
          <w:spacing w:val="-8"/>
          <w:sz w:val="28"/>
          <w:szCs w:val="28"/>
        </w:rPr>
        <w:t xml:space="preserve">целесообразность    изготовления    предмета    из    определенного материала    (корпус </w:t>
      </w:r>
      <w:r w:rsidRPr="008C6B6D">
        <w:rPr>
          <w:rFonts w:ascii="Times New Roman" w:hAnsi="Times New Roman" w:cs="Times New Roman"/>
          <w:sz w:val="28"/>
          <w:szCs w:val="28"/>
        </w:rPr>
        <w:t>машин — из металла, шины — из резины и т. п.).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4"/>
          <w:sz w:val="28"/>
          <w:szCs w:val="28"/>
        </w:rPr>
        <w:t>Помогать  устанавливать  связь  между  назначением  и  строением,  назначением  и</w:t>
      </w:r>
      <w:r w:rsidR="008C6B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>материалом предметов.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8"/>
          <w:sz w:val="28"/>
          <w:szCs w:val="28"/>
        </w:rPr>
        <w:t>Расширять   знания   детей   об   общественном   транспорте   (автобус,   поезд,</w:t>
      </w:r>
      <w:r w:rsidR="008C6B6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8"/>
          <w:sz w:val="28"/>
          <w:szCs w:val="28"/>
        </w:rPr>
        <w:t>самолет,</w:t>
      </w:r>
      <w:r w:rsidR="008C6B6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1"/>
          <w:sz w:val="28"/>
          <w:szCs w:val="28"/>
        </w:rPr>
        <w:t xml:space="preserve">теплоход).     Расширять     представления     о     правилах     поведения     в  </w:t>
      </w:r>
      <w:r w:rsidR="008C6B6D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8C6B6D">
        <w:rPr>
          <w:rFonts w:ascii="Times New Roman" w:hAnsi="Times New Roman" w:cs="Times New Roman"/>
          <w:spacing w:val="-11"/>
          <w:sz w:val="28"/>
          <w:szCs w:val="28"/>
        </w:rPr>
        <w:t>бщественных</w:t>
      </w:r>
      <w:r w:rsidR="008C6B6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 xml:space="preserve">местах. Формировать первичные представления о школе. </w:t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проектную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деятельность,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экскурсии,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игры,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произведения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14"/>
          <w:sz w:val="28"/>
          <w:szCs w:val="28"/>
        </w:rPr>
        <w:t xml:space="preserve">Литературы продолжать        знакомство        с        культурными        явлениями        (театром, </w:t>
      </w:r>
      <w:proofErr w:type="spellStart"/>
      <w:r w:rsidRPr="008C6B6D">
        <w:rPr>
          <w:rFonts w:ascii="Times New Roman" w:hAnsi="Times New Roman" w:cs="Times New Roman"/>
          <w:spacing w:val="-8"/>
          <w:sz w:val="28"/>
          <w:szCs w:val="28"/>
        </w:rPr>
        <w:t>цирком</w:t>
      </w:r>
      <w:proofErr w:type="gramStart"/>
      <w:r w:rsidRPr="008C6B6D">
        <w:rPr>
          <w:rFonts w:ascii="Times New Roman" w:hAnsi="Times New Roman" w:cs="Times New Roman"/>
          <w:spacing w:val="-8"/>
          <w:sz w:val="28"/>
          <w:szCs w:val="28"/>
        </w:rPr>
        <w:t>,з</w:t>
      </w:r>
      <w:proofErr w:type="gramEnd"/>
      <w:r w:rsidRPr="008C6B6D">
        <w:rPr>
          <w:rFonts w:ascii="Times New Roman" w:hAnsi="Times New Roman" w:cs="Times New Roman"/>
          <w:spacing w:val="-8"/>
          <w:sz w:val="28"/>
          <w:szCs w:val="28"/>
        </w:rPr>
        <w:t>оопарком</w:t>
      </w:r>
      <w:proofErr w:type="spellEnd"/>
      <w:r w:rsidRPr="008C6B6D">
        <w:rPr>
          <w:rFonts w:ascii="Times New Roman" w:hAnsi="Times New Roman" w:cs="Times New Roman"/>
          <w:spacing w:val="-8"/>
          <w:sz w:val="28"/>
          <w:szCs w:val="28"/>
        </w:rPr>
        <w:t xml:space="preserve">,   вернисажем),   их   атрибутами,   людьми,   работающими   в   них, </w:t>
      </w:r>
      <w:r w:rsidRPr="008C6B6D">
        <w:rPr>
          <w:rFonts w:ascii="Times New Roman" w:hAnsi="Times New Roman" w:cs="Times New Roman"/>
          <w:sz w:val="28"/>
          <w:szCs w:val="28"/>
        </w:rPr>
        <w:t>правилами поведения.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4"/>
          <w:sz w:val="28"/>
          <w:szCs w:val="28"/>
        </w:rPr>
        <w:t>Дать  элементарные  представления  о  жизни  и  особенностях  труда  в  городе  и  в</w:t>
      </w:r>
      <w:r w:rsidR="008C6B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5"/>
          <w:sz w:val="28"/>
          <w:szCs w:val="28"/>
        </w:rPr>
        <w:t>сельской      местности      с      опорой      на      опыт      детей.      Расширять      представления</w:t>
      </w:r>
      <w:r w:rsidR="008C6B6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>о профессиях. Познакомить детей с деньгами, возможностями их использования.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8"/>
          <w:sz w:val="28"/>
          <w:szCs w:val="28"/>
        </w:rPr>
        <w:t xml:space="preserve">Формировать    элементарные    представления    об    изменении    видов человеческого </w:t>
      </w:r>
      <w:r w:rsidRPr="008C6B6D">
        <w:rPr>
          <w:rFonts w:ascii="Times New Roman" w:hAnsi="Times New Roman" w:cs="Times New Roman"/>
          <w:sz w:val="28"/>
          <w:szCs w:val="28"/>
        </w:rPr>
        <w:t>труда и быта на примере истории игрушки и предметов обихода.</w:t>
      </w:r>
    </w:p>
    <w:p w:rsidR="00D11B12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12">
        <w:rPr>
          <w:rFonts w:ascii="Times New Roman" w:hAnsi="Times New Roman" w:cs="Times New Roman"/>
          <w:i/>
          <w:sz w:val="28"/>
          <w:szCs w:val="28"/>
        </w:rPr>
        <w:t>Ознакомление с природой.</w:t>
      </w:r>
      <w:r w:rsidRPr="008C6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Расширять представления детей о природе.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Знакомить с домашними животными, обитателями уголка природ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>аквариумные</w:t>
      </w:r>
      <w:r w:rsidR="008C6B6D">
        <w:rPr>
          <w:rFonts w:ascii="Times New Roman" w:hAnsi="Times New Roman" w:cs="Times New Roman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>рыбки, хомяк, волнистые попугайчики, канарейки и др.).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7"/>
          <w:sz w:val="28"/>
          <w:szCs w:val="28"/>
        </w:rPr>
        <w:t>Знакомить   с   представителями   класса   пресмыкающихся   (ящерица,   черепаха),</w:t>
      </w:r>
      <w:r w:rsidR="008C6B6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7"/>
          <w:sz w:val="28"/>
          <w:szCs w:val="28"/>
        </w:rPr>
        <w:t>их</w:t>
      </w:r>
      <w:r w:rsidR="008C6B6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внешним видом и способами передвижения (у ящерицы продолговатое тело, у нее</w:t>
      </w:r>
      <w:r w:rsidR="008C6B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>есть длинный хвост, который она может сбросить; ящерица очень быстро бегает).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5"/>
          <w:sz w:val="28"/>
          <w:szCs w:val="28"/>
        </w:rPr>
        <w:t>Расширять  представления  детей  о  некоторых  насекомы</w:t>
      </w:r>
      <w:proofErr w:type="gramStart"/>
      <w:r w:rsidRPr="008C6B6D">
        <w:rPr>
          <w:rFonts w:ascii="Times New Roman" w:hAnsi="Times New Roman" w:cs="Times New Roman"/>
          <w:spacing w:val="-5"/>
          <w:sz w:val="28"/>
          <w:szCs w:val="28"/>
        </w:rPr>
        <w:t>х(</w:t>
      </w:r>
      <w:proofErr w:type="gramEnd"/>
      <w:r w:rsidRPr="008C6B6D">
        <w:rPr>
          <w:rFonts w:ascii="Times New Roman" w:hAnsi="Times New Roman" w:cs="Times New Roman"/>
          <w:spacing w:val="-5"/>
          <w:sz w:val="28"/>
          <w:szCs w:val="28"/>
        </w:rPr>
        <w:t>муравей,  бабочка,  жук,</w:t>
      </w:r>
      <w:r w:rsidR="008C6B6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1"/>
          <w:sz w:val="28"/>
          <w:szCs w:val="28"/>
        </w:rPr>
        <w:t xml:space="preserve">божья     коровка).     </w:t>
      </w:r>
      <w:proofErr w:type="gramStart"/>
      <w:r w:rsidRPr="008C6B6D">
        <w:rPr>
          <w:rFonts w:ascii="Times New Roman" w:hAnsi="Times New Roman" w:cs="Times New Roman"/>
          <w:spacing w:val="-11"/>
          <w:sz w:val="28"/>
          <w:szCs w:val="28"/>
        </w:rPr>
        <w:t>Продолжать     знакомить     с     фруктами</w:t>
      </w:r>
      <w:r w:rsidR="008C6B6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1"/>
          <w:sz w:val="28"/>
          <w:szCs w:val="28"/>
        </w:rPr>
        <w:t>(яблоко,     груша,     слива,</w:t>
      </w:r>
      <w:r w:rsidR="008C6B6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7"/>
          <w:sz w:val="28"/>
          <w:szCs w:val="28"/>
        </w:rPr>
        <w:t xml:space="preserve">персик),   овощами   (помидор,   огурец,   морковь,   свекла, лук)   и   ягодами   (малина, </w:t>
      </w:r>
      <w:r w:rsidRPr="008C6B6D">
        <w:rPr>
          <w:rFonts w:ascii="Times New Roman" w:hAnsi="Times New Roman" w:cs="Times New Roman"/>
          <w:sz w:val="28"/>
          <w:szCs w:val="28"/>
        </w:rPr>
        <w:t>смородина, крыжовник), с грибами (маслята, опята, сыроежки и др.).</w:t>
      </w:r>
      <w:proofErr w:type="gramEnd"/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10"/>
          <w:sz w:val="28"/>
          <w:szCs w:val="28"/>
        </w:rPr>
        <w:t>Закреплять   знания   детей   о   травянистых   и   комнатных   растениях,   их   названиях</w:t>
      </w:r>
      <w:r w:rsidR="008C6B6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8"/>
          <w:sz w:val="28"/>
          <w:szCs w:val="28"/>
        </w:rPr>
        <w:t xml:space="preserve">(бальзамин,   фикус,   </w:t>
      </w:r>
      <w:proofErr w:type="spellStart"/>
      <w:r w:rsidRPr="008C6B6D">
        <w:rPr>
          <w:rFonts w:ascii="Times New Roman" w:hAnsi="Times New Roman" w:cs="Times New Roman"/>
          <w:spacing w:val="-8"/>
          <w:sz w:val="28"/>
          <w:szCs w:val="28"/>
        </w:rPr>
        <w:t>хлорофитум</w:t>
      </w:r>
      <w:proofErr w:type="spellEnd"/>
      <w:r w:rsidRPr="008C6B6D">
        <w:rPr>
          <w:rFonts w:ascii="Times New Roman" w:hAnsi="Times New Roman" w:cs="Times New Roman"/>
          <w:spacing w:val="-8"/>
          <w:sz w:val="28"/>
          <w:szCs w:val="28"/>
        </w:rPr>
        <w:t xml:space="preserve">,   герань,   бегония,   примула   и   др.);   знакомить со </w:t>
      </w:r>
      <w:r w:rsidRPr="008C6B6D">
        <w:rPr>
          <w:rFonts w:ascii="Times New Roman" w:hAnsi="Times New Roman" w:cs="Times New Roman"/>
          <w:sz w:val="28"/>
          <w:szCs w:val="28"/>
        </w:rPr>
        <w:t>способами ухода за ними. Учить узнавать и называть 3-4 вида деревьев</w:t>
      </w:r>
      <w:r w:rsidR="008C6B6D">
        <w:rPr>
          <w:rFonts w:ascii="Times New Roman" w:hAnsi="Times New Roman" w:cs="Times New Roman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>(елка, сосна, береза, клен и др.). Рассказывать детям о свойствах песка, глины и</w:t>
      </w:r>
      <w:r w:rsidR="008C6B6D">
        <w:rPr>
          <w:rFonts w:ascii="Times New Roman" w:hAnsi="Times New Roman" w:cs="Times New Roman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камня.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B6D">
        <w:rPr>
          <w:rFonts w:ascii="Times New Roman" w:hAnsi="Times New Roman" w:cs="Times New Roman"/>
          <w:spacing w:val="-6"/>
          <w:sz w:val="28"/>
          <w:szCs w:val="28"/>
        </w:rPr>
        <w:t>Организовывать   наблюдения   за   птицами,   прилетающими   на   участок   (ворона,</w:t>
      </w:r>
      <w:r w:rsidR="008C6B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>голубь, синица, воробей, снегирь), подкармливать их зимой.</w:t>
      </w:r>
      <w:proofErr w:type="gramEnd"/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8"/>
          <w:sz w:val="28"/>
          <w:szCs w:val="28"/>
        </w:rPr>
        <w:t>Расширять   представления   детей   об   условиях,   необходимых   для   жизни   людей,</w:t>
      </w:r>
      <w:r w:rsidR="008C6B6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5"/>
          <w:sz w:val="28"/>
          <w:szCs w:val="28"/>
        </w:rPr>
        <w:t>животных,      растений      (воздух,      вода,      питание      и      т.      п.).      Развивать      умение</w:t>
      </w:r>
      <w:r w:rsidR="008C6B6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9"/>
          <w:sz w:val="28"/>
          <w:szCs w:val="28"/>
        </w:rPr>
        <w:t xml:space="preserve">детей замечать   изменения    в   природе.    Рассказывать   детям   об    охране    растений </w:t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и животных.</w:t>
      </w:r>
    </w:p>
    <w:p w:rsidR="008C6B6D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8C6B6D">
        <w:rPr>
          <w:rFonts w:ascii="Times New Roman" w:hAnsi="Times New Roman" w:cs="Times New Roman"/>
          <w:i/>
          <w:spacing w:val="-2"/>
          <w:sz w:val="28"/>
          <w:szCs w:val="28"/>
        </w:rPr>
        <w:lastRenderedPageBreak/>
        <w:t xml:space="preserve">Сезонные наблюдения 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Осень.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B6D">
        <w:rPr>
          <w:rFonts w:ascii="Times New Roman" w:hAnsi="Times New Roman" w:cs="Times New Roman"/>
          <w:sz w:val="28"/>
          <w:szCs w:val="28"/>
        </w:rPr>
        <w:t>Развивать умение детей замечать и называть изменения в природе: похолодало, осадки, ветер, листопад, созревают плоды и корнеплоды,) птицы улетают на юг.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 xml:space="preserve"> Формировать умение устанавливать простейшие связи между явлениями живой и неживой природы (похолодало — исчезли 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>абочки, жуки; отцвели цветы и т. д.). Побуждать детей принимать участие в сборе семян растений.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Зима.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Развивать умение замечать изменения в природе, сравнивать осенний и зимний пейзажи. Наблюдать с детьми за поведением птиц на улице и в уголке природы. Побуждать детей рассматривать и сравнивать следы птиц на снегу.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Оказывать помощь зимующим птицам, называть их. Расширять представления о том, что в мороз вода превращается в лед, сосульки, лед и снег в теплом помещении тают. Привлекать к участию в зимних забавах: катании с горки на санках, ходьбе на лыжах, лепке поделок из снега.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Весна.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B6D">
        <w:rPr>
          <w:rFonts w:ascii="Times New Roman" w:hAnsi="Times New Roman" w:cs="Times New Roman"/>
          <w:sz w:val="28"/>
          <w:szCs w:val="28"/>
        </w:rPr>
        <w:t>Развивать умение узнавать и называть время года; выделять признаки весны</w:t>
      </w:r>
      <w:r w:rsidRPr="008C6B6D">
        <w:rPr>
          <w:rFonts w:ascii="Times New Roman" w:hAnsi="Times New Roman" w:cs="Times New Roman"/>
          <w:sz w:val="28"/>
          <w:szCs w:val="28"/>
        </w:rPr>
        <w:br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(солнышко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стало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теплее,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набухли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почки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деревьях, появилась</w:t>
      </w:r>
      <w:proofErr w:type="gramEnd"/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травка, распустились подснежники, появились насекомые). Рассказывать детям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о том,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весной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зацветают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многие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комнатные растения.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Формировать представления о работах, проводимых в весенний период в саду и в огороде.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Учить наблюдать за посадкой и всходами семян. Привлекать детей к работам в  цветниках.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Лето.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летних изменениях в природе: голубое чистое небо, ярко светит солнце, жара, люди легко одеты, загорают, купаются. В процессе различных видов деятельности расширять представления </w:t>
      </w:r>
      <w:r w:rsidRPr="008C6B6D">
        <w:rPr>
          <w:rFonts w:ascii="Times New Roman" w:hAnsi="Times New Roman" w:cs="Times New Roman"/>
          <w:spacing w:val="-14"/>
          <w:sz w:val="28"/>
          <w:szCs w:val="28"/>
        </w:rPr>
        <w:t>о свойствах     песка,     воды,     камней     и     глины.     Закреплять     знания     о     том,     что</w:t>
      </w:r>
      <w:r w:rsidRPr="008C6B6D">
        <w:rPr>
          <w:rFonts w:ascii="Times New Roman" w:hAnsi="Times New Roman" w:cs="Times New Roman"/>
          <w:sz w:val="28"/>
          <w:szCs w:val="28"/>
        </w:rPr>
        <w:t xml:space="preserve">  </w:t>
      </w:r>
      <w:r w:rsidRPr="008C6B6D">
        <w:rPr>
          <w:rFonts w:ascii="Times New Roman" w:hAnsi="Times New Roman" w:cs="Times New Roman"/>
          <w:spacing w:val="-17"/>
          <w:sz w:val="28"/>
          <w:szCs w:val="28"/>
        </w:rPr>
        <w:t xml:space="preserve">Летом созревают       многие       фрукты,       овощи,       ягоды       и       грибы;       у       животных </w:t>
      </w:r>
      <w:r w:rsidRPr="008C6B6D">
        <w:rPr>
          <w:rFonts w:ascii="Times New Roman" w:hAnsi="Times New Roman" w:cs="Times New Roman"/>
          <w:sz w:val="28"/>
          <w:szCs w:val="28"/>
        </w:rPr>
        <w:t>подрастают детеныши.</w:t>
      </w:r>
    </w:p>
    <w:p w:rsidR="0049106F" w:rsidRPr="00401878" w:rsidRDefault="0049106F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 данной рабочей программе представлена деятельность, ориентированная на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детей данного возраста. Знакомство детей с новым материалом осуществляется на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 xml:space="preserve">основе </w:t>
      </w:r>
      <w:proofErr w:type="spellStart"/>
      <w:r w:rsidRPr="00401878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401878">
        <w:rPr>
          <w:rFonts w:ascii="Times New Roman" w:hAnsi="Times New Roman" w:cs="Times New Roman"/>
          <w:bCs/>
          <w:sz w:val="28"/>
          <w:szCs w:val="28"/>
        </w:rPr>
        <w:t xml:space="preserve"> подхода</w:t>
      </w:r>
      <w:r w:rsidRPr="00401878">
        <w:rPr>
          <w:rFonts w:ascii="Times New Roman" w:hAnsi="Times New Roman" w:cs="Times New Roman"/>
          <w:sz w:val="28"/>
          <w:szCs w:val="28"/>
        </w:rPr>
        <w:t>, когда новое знание не дается в готовом виде, а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постигается ими путем самостоятельного анализа, сравнения, выявления сущест</w:t>
      </w:r>
      <w:r w:rsidR="00DC0329">
        <w:rPr>
          <w:rFonts w:ascii="Times New Roman" w:hAnsi="Times New Roman" w:cs="Times New Roman"/>
          <w:sz w:val="28"/>
          <w:szCs w:val="28"/>
        </w:rPr>
        <w:t>в</w:t>
      </w:r>
      <w:r w:rsidRPr="00401878">
        <w:rPr>
          <w:rFonts w:ascii="Times New Roman" w:hAnsi="Times New Roman" w:cs="Times New Roman"/>
          <w:sz w:val="28"/>
          <w:szCs w:val="28"/>
        </w:rPr>
        <w:t>енных признаков. Учитель подводит детей к этим «открытиям», организу</w:t>
      </w:r>
      <w:r w:rsidR="00DC0329">
        <w:rPr>
          <w:rFonts w:ascii="Times New Roman" w:hAnsi="Times New Roman" w:cs="Times New Roman"/>
          <w:sz w:val="28"/>
          <w:szCs w:val="28"/>
        </w:rPr>
        <w:t>я и на</w:t>
      </w:r>
      <w:r w:rsidRPr="00401878">
        <w:rPr>
          <w:rFonts w:ascii="Times New Roman" w:hAnsi="Times New Roman" w:cs="Times New Roman"/>
          <w:sz w:val="28"/>
          <w:szCs w:val="28"/>
        </w:rPr>
        <w:t>правляя их поисковые действия. Таким образом, работа с дошкольниками в данной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 xml:space="preserve">программе строится на основе следующей </w:t>
      </w:r>
      <w:r w:rsidRPr="00401878">
        <w:rPr>
          <w:rFonts w:ascii="Times New Roman" w:hAnsi="Times New Roman" w:cs="Times New Roman"/>
          <w:bCs/>
          <w:sz w:val="28"/>
          <w:szCs w:val="28"/>
        </w:rPr>
        <w:t>системе дидактических принципов: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-создается образовательная среда, обеспечивающая снятие всех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878">
        <w:rPr>
          <w:rFonts w:ascii="Times New Roman" w:hAnsi="Times New Roman" w:cs="Times New Roman"/>
          <w:sz w:val="28"/>
          <w:szCs w:val="28"/>
        </w:rPr>
        <w:t>стресообра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>-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878">
        <w:rPr>
          <w:rFonts w:ascii="Times New Roman" w:hAnsi="Times New Roman" w:cs="Times New Roman"/>
          <w:sz w:val="28"/>
          <w:szCs w:val="28"/>
        </w:rPr>
        <w:lastRenderedPageBreak/>
        <w:t>зующих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 xml:space="preserve"> факторов учебного процесса (принцип психологической комфортности);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-новое знание </w:t>
      </w:r>
      <w:proofErr w:type="gramStart"/>
      <w:r w:rsidRPr="00401878">
        <w:rPr>
          <w:rFonts w:ascii="Times New Roman" w:hAnsi="Times New Roman" w:cs="Times New Roman"/>
          <w:sz w:val="28"/>
          <w:szCs w:val="28"/>
        </w:rPr>
        <w:t>вводится</w:t>
      </w:r>
      <w:proofErr w:type="gramEnd"/>
      <w:r w:rsidRPr="00401878">
        <w:rPr>
          <w:rFonts w:ascii="Times New Roman" w:hAnsi="Times New Roman" w:cs="Times New Roman"/>
          <w:sz w:val="28"/>
          <w:szCs w:val="28"/>
        </w:rPr>
        <w:t xml:space="preserve"> не в готовом виде, а через самостоятельное «открытие»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его детьми (принцип деятельности);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-обеспечивается возможность разно уровневого обучения детей, продвижения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каждого ребенка своим темпом (принцип минимакса);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-при введении нового знания раскрывается ег</w:t>
      </w:r>
      <w:r w:rsidR="00DC0329">
        <w:rPr>
          <w:rFonts w:ascii="Times New Roman" w:hAnsi="Times New Roman" w:cs="Times New Roman"/>
          <w:sz w:val="28"/>
          <w:szCs w:val="28"/>
        </w:rPr>
        <w:t>о взаимосвязь с предметами и яв</w:t>
      </w:r>
      <w:r w:rsidRPr="00401878">
        <w:rPr>
          <w:rFonts w:ascii="Times New Roman" w:hAnsi="Times New Roman" w:cs="Times New Roman"/>
          <w:sz w:val="28"/>
          <w:szCs w:val="28"/>
        </w:rPr>
        <w:t>лениями окружающего мира (принцип целостного представления о мире);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-у детей формируется умение осуществлять</w:t>
      </w:r>
      <w:r w:rsidR="00DC0329">
        <w:rPr>
          <w:rFonts w:ascii="Times New Roman" w:hAnsi="Times New Roman" w:cs="Times New Roman"/>
          <w:sz w:val="28"/>
          <w:szCs w:val="28"/>
        </w:rPr>
        <w:t xml:space="preserve"> собственный выбор и им система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878">
        <w:rPr>
          <w:rFonts w:ascii="Times New Roman" w:hAnsi="Times New Roman" w:cs="Times New Roman"/>
          <w:sz w:val="28"/>
          <w:szCs w:val="28"/>
        </w:rPr>
        <w:t>тически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выбора (принцип вариативности);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-процесс обучения </w:t>
      </w:r>
      <w:proofErr w:type="spellStart"/>
      <w:r w:rsidRPr="00401878">
        <w:rPr>
          <w:rFonts w:ascii="Times New Roman" w:hAnsi="Times New Roman" w:cs="Times New Roman"/>
          <w:sz w:val="28"/>
          <w:szCs w:val="28"/>
        </w:rPr>
        <w:t>сориентированна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 xml:space="preserve"> приобретение детьми собственного опыта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творческой деятельности (принцип творчества);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-обеспечиваются преемственные связи между всеми ступенями обучения</w:t>
      </w:r>
    </w:p>
    <w:p w:rsid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(принцип непрерывности).</w:t>
      </w:r>
    </w:p>
    <w:p w:rsidR="00DC0329" w:rsidRPr="00401878" w:rsidRDefault="00DC0329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78" w:rsidRPr="00DC0329" w:rsidRDefault="005F6E31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01878" w:rsidRPr="00DC0329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401878" w:rsidRPr="00DC032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01878" w:rsidRPr="00DC032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области</w:t>
      </w:r>
    </w:p>
    <w:p w:rsidR="00DC0329" w:rsidRDefault="00DC0329" w:rsidP="00DC0329">
      <w:pPr>
        <w:shd w:val="clear" w:color="auto" w:fill="FFFFFF"/>
        <w:spacing w:before="3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B6D">
        <w:rPr>
          <w:rFonts w:ascii="Times New Roman" w:hAnsi="Times New Roman" w:cs="Times New Roman"/>
          <w:bCs/>
          <w:sz w:val="28"/>
          <w:szCs w:val="28"/>
        </w:rPr>
        <w:t>Образовательная область реализуется  в образовательной ситуации ФЭМП - 4 раза в  месяц, ФЦКМ:  предметный мир 1 раза в месяц, ознакомление с окружающим -1 раз в месяц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C0329">
        <w:rPr>
          <w:rFonts w:ascii="Times New Roman" w:hAnsi="Times New Roman" w:cs="Times New Roman"/>
          <w:bCs/>
          <w:sz w:val="28"/>
          <w:szCs w:val="28"/>
        </w:rPr>
        <w:t>Длительнос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образовательной деятельности </w:t>
      </w:r>
      <w:r w:rsidRPr="00DC0329">
        <w:rPr>
          <w:rFonts w:ascii="Times New Roman" w:hAnsi="Times New Roman" w:cs="Times New Roman"/>
          <w:bCs/>
          <w:sz w:val="28"/>
          <w:szCs w:val="28"/>
        </w:rPr>
        <w:t>не более 20минут.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Организация жизнедеятельности детей по реализации и освоению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рабочей программы осуществляется в двух осно</w:t>
      </w:r>
      <w:r>
        <w:rPr>
          <w:rFonts w:ascii="Times New Roman" w:hAnsi="Times New Roman" w:cs="Times New Roman"/>
          <w:sz w:val="28"/>
          <w:szCs w:val="28"/>
        </w:rPr>
        <w:t>вных моделях организации образо</w:t>
      </w:r>
      <w:r w:rsidRPr="00401878">
        <w:rPr>
          <w:rFonts w:ascii="Times New Roman" w:hAnsi="Times New Roman" w:cs="Times New Roman"/>
          <w:sz w:val="28"/>
          <w:szCs w:val="28"/>
        </w:rPr>
        <w:t xml:space="preserve">вательного процесса: </w:t>
      </w:r>
      <w:r w:rsidRPr="00401878">
        <w:rPr>
          <w:rFonts w:ascii="Times New Roman" w:hAnsi="Times New Roman" w:cs="Times New Roman"/>
          <w:bCs/>
          <w:i/>
          <w:iCs/>
          <w:sz w:val="28"/>
          <w:szCs w:val="28"/>
        </w:rPr>
        <w:t>совместной деятельности взрослого и самостоятельной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 детей</w:t>
      </w:r>
      <w:r w:rsidRPr="00401878">
        <w:rPr>
          <w:rFonts w:ascii="Times New Roman" w:hAnsi="Times New Roman" w:cs="Times New Roman"/>
          <w:bCs/>
          <w:sz w:val="28"/>
          <w:szCs w:val="28"/>
        </w:rPr>
        <w:t>.</w:t>
      </w:r>
    </w:p>
    <w:p w:rsidR="005F6E31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Решение образовательных задач в рамках</w:t>
      </w:r>
      <w:r>
        <w:rPr>
          <w:rFonts w:ascii="Times New Roman" w:hAnsi="Times New Roman" w:cs="Times New Roman"/>
          <w:sz w:val="28"/>
          <w:szCs w:val="28"/>
        </w:rPr>
        <w:t xml:space="preserve"> первой модели – совместной 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</w:t>
      </w:r>
      <w:r w:rsidRPr="00401878">
        <w:rPr>
          <w:rFonts w:ascii="Times New Roman" w:hAnsi="Times New Roman" w:cs="Times New Roman"/>
          <w:sz w:val="28"/>
          <w:szCs w:val="28"/>
        </w:rPr>
        <w:t>тельности взрослого и детей - осуществляется ка</w:t>
      </w:r>
      <w:r>
        <w:rPr>
          <w:rFonts w:ascii="Times New Roman" w:hAnsi="Times New Roman" w:cs="Times New Roman"/>
          <w:sz w:val="28"/>
          <w:szCs w:val="28"/>
        </w:rPr>
        <w:t>к в виде непосредственно образо</w:t>
      </w:r>
      <w:r w:rsidRPr="00401878">
        <w:rPr>
          <w:rFonts w:ascii="Times New Roman" w:hAnsi="Times New Roman" w:cs="Times New Roman"/>
          <w:sz w:val="28"/>
          <w:szCs w:val="28"/>
        </w:rPr>
        <w:t>вательной деятельности, так и в виде образовате</w:t>
      </w:r>
      <w:r>
        <w:rPr>
          <w:rFonts w:ascii="Times New Roman" w:hAnsi="Times New Roman" w:cs="Times New Roman"/>
          <w:sz w:val="28"/>
          <w:szCs w:val="28"/>
        </w:rPr>
        <w:t>льной деятельности, осуществляе</w:t>
      </w:r>
      <w:r w:rsidRPr="00401878">
        <w:rPr>
          <w:rFonts w:ascii="Times New Roman" w:hAnsi="Times New Roman" w:cs="Times New Roman"/>
          <w:sz w:val="28"/>
          <w:szCs w:val="28"/>
        </w:rPr>
        <w:t>мой в ходе режимных моментов.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1878">
        <w:rPr>
          <w:rFonts w:ascii="Times New Roman" w:hAnsi="Times New Roman" w:cs="Times New Roman"/>
          <w:sz w:val="28"/>
          <w:szCs w:val="28"/>
        </w:rPr>
        <w:t>бразовательная деятельн</w:t>
      </w:r>
      <w:r>
        <w:rPr>
          <w:rFonts w:ascii="Times New Roman" w:hAnsi="Times New Roman" w:cs="Times New Roman"/>
          <w:sz w:val="28"/>
          <w:szCs w:val="28"/>
        </w:rPr>
        <w:t>ость реализуется через организа</w:t>
      </w:r>
      <w:r w:rsidRPr="00401878">
        <w:rPr>
          <w:rFonts w:ascii="Times New Roman" w:hAnsi="Times New Roman" w:cs="Times New Roman"/>
          <w:sz w:val="28"/>
          <w:szCs w:val="28"/>
        </w:rPr>
        <w:t>цию различных видов детской деятельности: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-игровой,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-трудовой,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сочета</w:t>
      </w:r>
      <w:r w:rsidRPr="00401878">
        <w:rPr>
          <w:rFonts w:ascii="Times New Roman" w:hAnsi="Times New Roman" w:cs="Times New Roman"/>
          <w:sz w:val="28"/>
          <w:szCs w:val="28"/>
        </w:rPr>
        <w:t xml:space="preserve">ются с выполнением функций по присмотру и уходу за детьми – </w:t>
      </w:r>
      <w:r w:rsidRPr="00401878">
        <w:rPr>
          <w:rFonts w:ascii="Times New Roman" w:hAnsi="Times New Roman" w:cs="Times New Roman"/>
          <w:sz w:val="28"/>
          <w:szCs w:val="28"/>
        </w:rPr>
        <w:lastRenderedPageBreak/>
        <w:t>играми, утренним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приемом детей, прогулкой, подготовкой ко сну, организацией питания и др.: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-наблюдение;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-просмотр видео </w:t>
      </w:r>
      <w:proofErr w:type="gramStart"/>
      <w:r w:rsidRPr="00401878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401878">
        <w:rPr>
          <w:rFonts w:ascii="Times New Roman" w:hAnsi="Times New Roman" w:cs="Times New Roman"/>
          <w:sz w:val="28"/>
          <w:szCs w:val="28"/>
        </w:rPr>
        <w:t>ильмов;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-экскурсия;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5F6E31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-рассказ.</w:t>
      </w:r>
    </w:p>
    <w:p w:rsidR="005F6E31" w:rsidRPr="005F6E31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6E31">
        <w:rPr>
          <w:rFonts w:ascii="Times New Roman" w:hAnsi="Times New Roman" w:cs="Times New Roman"/>
          <w:bCs/>
          <w:i/>
          <w:sz w:val="28"/>
          <w:szCs w:val="28"/>
        </w:rPr>
        <w:t>Формы организации образовательной области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78">
        <w:rPr>
          <w:rFonts w:ascii="Times New Roman" w:hAnsi="Times New Roman" w:cs="Times New Roman"/>
          <w:bCs/>
          <w:sz w:val="28"/>
          <w:szCs w:val="28"/>
        </w:rPr>
        <w:t>«Познавательное развитие»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-Игры – чертежи,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-Викторины,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-Экскурсии,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5F6E31" w:rsidRPr="005F6E31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6E31">
        <w:rPr>
          <w:rFonts w:ascii="Times New Roman" w:hAnsi="Times New Roman" w:cs="Times New Roman"/>
          <w:bCs/>
          <w:i/>
          <w:sz w:val="28"/>
          <w:szCs w:val="28"/>
        </w:rPr>
        <w:t>Здоровьесберегающие технологии, используемые в программе: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на занятии;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-Дыхательная гимнастика;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-Пальчиковая гимнастика;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Гимнастика для глаз;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-Соблюдение мер по </w:t>
      </w:r>
      <w:r>
        <w:rPr>
          <w:rFonts w:ascii="Times New Roman" w:hAnsi="Times New Roman" w:cs="Times New Roman"/>
          <w:sz w:val="28"/>
          <w:szCs w:val="28"/>
        </w:rPr>
        <w:t>предупреждению травматизма</w:t>
      </w:r>
    </w:p>
    <w:p w:rsidR="005F6E31" w:rsidRPr="005F6E31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78" w:rsidRPr="000F645E" w:rsidRDefault="005F6E31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01878" w:rsidRPr="000F645E">
        <w:rPr>
          <w:rFonts w:ascii="Times New Roman" w:hAnsi="Times New Roman" w:cs="Times New Roman"/>
          <w:b/>
          <w:bCs/>
          <w:sz w:val="28"/>
          <w:szCs w:val="28"/>
        </w:rPr>
        <w:t>Содержание педагогической работы по освоению детьми</w:t>
      </w:r>
    </w:p>
    <w:p w:rsidR="00401878" w:rsidRPr="000F645E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45E"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 «Познавательное развитие»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Дети 4–5 лет всё ещё не осознают социальны</w:t>
      </w:r>
      <w:r w:rsidR="00DC0329">
        <w:rPr>
          <w:rFonts w:ascii="Times New Roman" w:hAnsi="Times New Roman" w:cs="Times New Roman"/>
          <w:sz w:val="28"/>
          <w:szCs w:val="28"/>
        </w:rPr>
        <w:t>е нормы и правила поведения, од</w:t>
      </w:r>
      <w:r w:rsidRPr="00401878">
        <w:rPr>
          <w:rFonts w:ascii="Times New Roman" w:hAnsi="Times New Roman" w:cs="Times New Roman"/>
          <w:sz w:val="28"/>
          <w:szCs w:val="28"/>
        </w:rPr>
        <w:t>нако у них уже начинают складываться обобщённые представления о том, как надо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и не надо себя вести. Как правило, к пяти годам дети без напоминания взрослого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здороваются и прощаются, говорят «спасибо» и «пожалуйста», не перебивают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взрослого, вежливо обращаются к нему. Кроме тог</w:t>
      </w:r>
      <w:r w:rsidR="00DC0329">
        <w:rPr>
          <w:rFonts w:ascii="Times New Roman" w:hAnsi="Times New Roman" w:cs="Times New Roman"/>
          <w:sz w:val="28"/>
          <w:szCs w:val="28"/>
        </w:rPr>
        <w:t>о, они могут по собственной ини</w:t>
      </w:r>
      <w:r w:rsidRPr="00401878">
        <w:rPr>
          <w:rFonts w:ascii="Times New Roman" w:hAnsi="Times New Roman" w:cs="Times New Roman"/>
          <w:sz w:val="28"/>
          <w:szCs w:val="28"/>
        </w:rPr>
        <w:t>циативе убирать игрушки, выполнять простые трудовые обязанности, доводить дело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до конца. В этом возрасте у детей появляются представления о том, как положено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себя вести девочкам, и как — мальчикам. Дети хорошо выделяют несоответствие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 xml:space="preserve">нормам и правилам не только в поведении </w:t>
      </w:r>
      <w:proofErr w:type="gramStart"/>
      <w:r w:rsidRPr="00401878">
        <w:rPr>
          <w:rFonts w:ascii="Times New Roman" w:hAnsi="Times New Roman" w:cs="Times New Roman"/>
          <w:sz w:val="28"/>
          <w:szCs w:val="28"/>
        </w:rPr>
        <w:t>другог</w:t>
      </w:r>
      <w:r w:rsidR="00DC03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C0329">
        <w:rPr>
          <w:rFonts w:ascii="Times New Roman" w:hAnsi="Times New Roman" w:cs="Times New Roman"/>
          <w:sz w:val="28"/>
          <w:szCs w:val="28"/>
        </w:rPr>
        <w:t xml:space="preserve">, но и в </w:t>
      </w:r>
      <w:r w:rsidR="00DC0329">
        <w:rPr>
          <w:rFonts w:ascii="Times New Roman" w:hAnsi="Times New Roman" w:cs="Times New Roman"/>
          <w:sz w:val="28"/>
          <w:szCs w:val="28"/>
        </w:rPr>
        <w:lastRenderedPageBreak/>
        <w:t>своём собственном. Та</w:t>
      </w:r>
      <w:r w:rsidRPr="00401878">
        <w:rPr>
          <w:rFonts w:ascii="Times New Roman" w:hAnsi="Times New Roman" w:cs="Times New Roman"/>
          <w:sz w:val="28"/>
          <w:szCs w:val="28"/>
        </w:rPr>
        <w:t>ким образом, поведение ребёнка 4—5 лет не столь импульсивно и непосредственно,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как в 3—4 года, хотя в некоторых ситуациях ему всё ещё требуется напоминание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взрослого или сверстников о необходимости придерживаться тех или иных норм и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правил.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В этом возрасте детьми хорошо освоен алгоритм процессов умывания, </w:t>
      </w:r>
      <w:proofErr w:type="spellStart"/>
      <w:r w:rsidRPr="00401878">
        <w:rPr>
          <w:rFonts w:ascii="Times New Roman" w:hAnsi="Times New Roman" w:cs="Times New Roman"/>
          <w:sz w:val="28"/>
          <w:szCs w:val="28"/>
        </w:rPr>
        <w:t>одева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>-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87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>, купания, приёма пищи, уборки помещения. Дошкольники знают и используют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 xml:space="preserve">по назначению атрибуты, сопровождающие эти </w:t>
      </w:r>
      <w:r w:rsidR="00DC0329">
        <w:rPr>
          <w:rFonts w:ascii="Times New Roman" w:hAnsi="Times New Roman" w:cs="Times New Roman"/>
          <w:sz w:val="28"/>
          <w:szCs w:val="28"/>
        </w:rPr>
        <w:t>процессы: мыло, полотенце, носо</w:t>
      </w:r>
      <w:r w:rsidRPr="00401878">
        <w:rPr>
          <w:rFonts w:ascii="Times New Roman" w:hAnsi="Times New Roman" w:cs="Times New Roman"/>
          <w:sz w:val="28"/>
          <w:szCs w:val="28"/>
        </w:rPr>
        <w:t>вой платок, салфетку, столовые приборы. Уровень освоения культурно-гигиенических навыков таков, что дети свободно переносят их в сюжетно-ролевую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игру.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К 4—5 годам ребёнок способен элементарно охарактеризовать своё самочувс</w:t>
      </w:r>
      <w:r w:rsidR="00DC0329">
        <w:rPr>
          <w:rFonts w:ascii="Times New Roman" w:hAnsi="Times New Roman" w:cs="Times New Roman"/>
          <w:sz w:val="28"/>
          <w:szCs w:val="28"/>
        </w:rPr>
        <w:t>т</w:t>
      </w:r>
      <w:r w:rsidRPr="00401878">
        <w:rPr>
          <w:rFonts w:ascii="Times New Roman" w:hAnsi="Times New Roman" w:cs="Times New Roman"/>
          <w:sz w:val="28"/>
          <w:szCs w:val="28"/>
        </w:rPr>
        <w:t>вие, привлечь внимание взрослого в случае недомогания.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Дети имеют дифференцированное представление о </w:t>
      </w:r>
      <w:proofErr w:type="gramStart"/>
      <w:r w:rsidRPr="00401878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401878">
        <w:rPr>
          <w:rFonts w:ascii="Times New Roman" w:hAnsi="Times New Roman" w:cs="Times New Roman"/>
          <w:sz w:val="28"/>
          <w:szCs w:val="28"/>
        </w:rPr>
        <w:t xml:space="preserve"> гендерной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принадлежности, аргументируют её по ряду признаков («Я мальчик, я ношу брючки,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а не платьица, у меня короткая причёска»). К пяти годам дети имеют представления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об особенностях наиболее распространённых му</w:t>
      </w:r>
      <w:r w:rsidR="00DC0329">
        <w:rPr>
          <w:rFonts w:ascii="Times New Roman" w:hAnsi="Times New Roman" w:cs="Times New Roman"/>
          <w:sz w:val="28"/>
          <w:szCs w:val="28"/>
        </w:rPr>
        <w:t>жских и женских профессий, о ви</w:t>
      </w:r>
      <w:r w:rsidRPr="00401878">
        <w:rPr>
          <w:rFonts w:ascii="Times New Roman" w:hAnsi="Times New Roman" w:cs="Times New Roman"/>
          <w:sz w:val="28"/>
          <w:szCs w:val="28"/>
        </w:rPr>
        <w:t>дах отдыха, специфике поведения в общении с д</w:t>
      </w:r>
      <w:r w:rsidR="00B36C4E">
        <w:rPr>
          <w:rFonts w:ascii="Times New Roman" w:hAnsi="Times New Roman" w:cs="Times New Roman"/>
          <w:sz w:val="28"/>
          <w:szCs w:val="28"/>
        </w:rPr>
        <w:t>ругими людьми, об отдельных жен</w:t>
      </w:r>
      <w:r w:rsidRPr="00401878">
        <w:rPr>
          <w:rFonts w:ascii="Times New Roman" w:hAnsi="Times New Roman" w:cs="Times New Roman"/>
          <w:sz w:val="28"/>
          <w:szCs w:val="28"/>
        </w:rPr>
        <w:t>ских и мужских качествах.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К четырем годам основные трудности в поведени</w:t>
      </w:r>
      <w:r w:rsidR="00B36C4E">
        <w:rPr>
          <w:rFonts w:ascii="Times New Roman" w:hAnsi="Times New Roman" w:cs="Times New Roman"/>
          <w:sz w:val="28"/>
          <w:szCs w:val="28"/>
        </w:rPr>
        <w:t>и и общении ребёнка с окру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878">
        <w:rPr>
          <w:rFonts w:ascii="Times New Roman" w:hAnsi="Times New Roman" w:cs="Times New Roman"/>
          <w:sz w:val="28"/>
          <w:szCs w:val="28"/>
        </w:rPr>
        <w:t>жающими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>, которые были связаны с кризисом трех лет (упрямство, строптивость,</w:t>
      </w:r>
      <w:r w:rsidR="00B36C4E">
        <w:rPr>
          <w:rFonts w:ascii="Times New Roman" w:hAnsi="Times New Roman" w:cs="Times New Roman"/>
          <w:sz w:val="28"/>
          <w:szCs w:val="28"/>
        </w:rPr>
        <w:t xml:space="preserve">  </w:t>
      </w:r>
      <w:r w:rsidRPr="00401878">
        <w:rPr>
          <w:rFonts w:ascii="Times New Roman" w:hAnsi="Times New Roman" w:cs="Times New Roman"/>
          <w:sz w:val="28"/>
          <w:szCs w:val="28"/>
        </w:rPr>
        <w:t>конфликтность и др.), постепенно уходят в прошл</w:t>
      </w:r>
      <w:r w:rsidR="00B36C4E">
        <w:rPr>
          <w:rFonts w:ascii="Times New Roman" w:hAnsi="Times New Roman" w:cs="Times New Roman"/>
          <w:sz w:val="28"/>
          <w:szCs w:val="28"/>
        </w:rPr>
        <w:t>ое, и любознательный ребенок ак</w:t>
      </w:r>
      <w:r w:rsidRPr="00401878">
        <w:rPr>
          <w:rFonts w:ascii="Times New Roman" w:hAnsi="Times New Roman" w:cs="Times New Roman"/>
          <w:sz w:val="28"/>
          <w:szCs w:val="28"/>
        </w:rPr>
        <w:t>тивно осваивает окружающий его мир предметов и вещей, мир человеческих о</w:t>
      </w:r>
      <w:r w:rsidR="00B36C4E">
        <w:rPr>
          <w:rFonts w:ascii="Times New Roman" w:hAnsi="Times New Roman" w:cs="Times New Roman"/>
          <w:sz w:val="28"/>
          <w:szCs w:val="28"/>
        </w:rPr>
        <w:t>тно</w:t>
      </w:r>
      <w:r w:rsidRPr="00401878">
        <w:rPr>
          <w:rFonts w:ascii="Times New Roman" w:hAnsi="Times New Roman" w:cs="Times New Roman"/>
          <w:sz w:val="28"/>
          <w:szCs w:val="28"/>
        </w:rPr>
        <w:t xml:space="preserve">шений. Лучше всего это удается детям в игре. </w:t>
      </w:r>
      <w:r w:rsidR="00B36C4E">
        <w:rPr>
          <w:rFonts w:ascii="Times New Roman" w:hAnsi="Times New Roman" w:cs="Times New Roman"/>
          <w:sz w:val="28"/>
          <w:szCs w:val="28"/>
        </w:rPr>
        <w:t>Дети 4—5 лет продолжают проигры</w:t>
      </w:r>
      <w:r w:rsidRPr="00401878">
        <w:rPr>
          <w:rFonts w:ascii="Times New Roman" w:hAnsi="Times New Roman" w:cs="Times New Roman"/>
          <w:sz w:val="28"/>
          <w:szCs w:val="28"/>
        </w:rPr>
        <w:t>вать действия с предметами, но теперь внешняя последовательность этих действий</w:t>
      </w:r>
      <w:r w:rsidR="00B36C4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уже соответствует реальной действительности: ребёнок сначала режет хлеб и только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878">
        <w:rPr>
          <w:rFonts w:ascii="Times New Roman" w:hAnsi="Times New Roman" w:cs="Times New Roman"/>
          <w:sz w:val="28"/>
          <w:szCs w:val="28"/>
        </w:rPr>
        <w:t>потом ставит его на стол перед куклами (в раннем и в самом начале дошкольного</w:t>
      </w:r>
      <w:proofErr w:type="gramEnd"/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возраста последовательность действий не имела для игры такого значения). В игре</w:t>
      </w:r>
      <w:r w:rsidR="00B36C4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дети называют свои роли, понимают условность</w:t>
      </w:r>
      <w:r w:rsidR="00B36C4E">
        <w:rPr>
          <w:rFonts w:ascii="Times New Roman" w:hAnsi="Times New Roman" w:cs="Times New Roman"/>
          <w:sz w:val="28"/>
          <w:szCs w:val="28"/>
        </w:rPr>
        <w:t xml:space="preserve"> принятых ролей. Происходит раз</w:t>
      </w:r>
      <w:r w:rsidRPr="00401878">
        <w:rPr>
          <w:rFonts w:ascii="Times New Roman" w:hAnsi="Times New Roman" w:cs="Times New Roman"/>
          <w:sz w:val="28"/>
          <w:szCs w:val="28"/>
        </w:rPr>
        <w:t>деление игровых и реальных взаимоотношений. В 4—5 лет сверстники</w:t>
      </w:r>
      <w:r w:rsidR="00B36C4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становятся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для ребёнка более привлекательными и предпочитаемыми партнёрами по игре, чем</w:t>
      </w:r>
      <w:r w:rsidR="00B36C4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взрослый.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 возрасте от 4 до 5 лет продолжается усво</w:t>
      </w:r>
      <w:r w:rsidR="00B36C4E">
        <w:rPr>
          <w:rFonts w:ascii="Times New Roman" w:hAnsi="Times New Roman" w:cs="Times New Roman"/>
          <w:sz w:val="28"/>
          <w:szCs w:val="28"/>
        </w:rPr>
        <w:t>ение детьми общепринятых сенсор</w:t>
      </w:r>
      <w:r w:rsidRPr="00401878">
        <w:rPr>
          <w:rFonts w:ascii="Times New Roman" w:hAnsi="Times New Roman" w:cs="Times New Roman"/>
          <w:sz w:val="28"/>
          <w:szCs w:val="28"/>
        </w:rPr>
        <w:t xml:space="preserve">ных эталонов, овладение способами их использования и </w:t>
      </w:r>
      <w:r w:rsidR="00B36C4E">
        <w:rPr>
          <w:rFonts w:ascii="Times New Roman" w:hAnsi="Times New Roman" w:cs="Times New Roman"/>
          <w:sz w:val="28"/>
          <w:szCs w:val="28"/>
        </w:rPr>
        <w:t>совершенствование обсле</w:t>
      </w:r>
      <w:r w:rsidRPr="00401878">
        <w:rPr>
          <w:rFonts w:ascii="Times New Roman" w:hAnsi="Times New Roman" w:cs="Times New Roman"/>
          <w:sz w:val="28"/>
          <w:szCs w:val="28"/>
        </w:rPr>
        <w:t>дования предметов. К пяти годам дети, как прави</w:t>
      </w:r>
      <w:r w:rsidR="00B36C4E">
        <w:rPr>
          <w:rFonts w:ascii="Times New Roman" w:hAnsi="Times New Roman" w:cs="Times New Roman"/>
          <w:sz w:val="28"/>
          <w:szCs w:val="28"/>
        </w:rPr>
        <w:t>ло, уже хорошо владеют представ</w:t>
      </w:r>
      <w:r w:rsidRPr="00401878">
        <w:rPr>
          <w:rFonts w:ascii="Times New Roman" w:hAnsi="Times New Roman" w:cs="Times New Roman"/>
          <w:sz w:val="28"/>
          <w:szCs w:val="28"/>
        </w:rPr>
        <w:t>лениями об основных цветах, геометрических фо</w:t>
      </w:r>
      <w:r w:rsidR="00B36C4E">
        <w:rPr>
          <w:rFonts w:ascii="Times New Roman" w:hAnsi="Times New Roman" w:cs="Times New Roman"/>
          <w:sz w:val="28"/>
          <w:szCs w:val="28"/>
        </w:rPr>
        <w:t>рмах и отношениях величин. Ребё</w:t>
      </w:r>
      <w:r w:rsidRPr="00401878">
        <w:rPr>
          <w:rFonts w:ascii="Times New Roman" w:hAnsi="Times New Roman" w:cs="Times New Roman"/>
          <w:sz w:val="28"/>
          <w:szCs w:val="28"/>
        </w:rPr>
        <w:t>нок уже может произвольно наблюдать, рассматривать и искать предметы в ок</w:t>
      </w:r>
      <w:r w:rsidR="00B36C4E">
        <w:rPr>
          <w:rFonts w:ascii="Times New Roman" w:hAnsi="Times New Roman" w:cs="Times New Roman"/>
          <w:sz w:val="28"/>
          <w:szCs w:val="28"/>
        </w:rPr>
        <w:t>ру</w:t>
      </w:r>
      <w:r w:rsidRPr="00401878">
        <w:rPr>
          <w:rFonts w:ascii="Times New Roman" w:hAnsi="Times New Roman" w:cs="Times New Roman"/>
          <w:sz w:val="28"/>
          <w:szCs w:val="28"/>
        </w:rPr>
        <w:t>жающем его пространстве. Восприятие в этом возрасте постепенно становится ос-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мысленным, целенаправленным и анализирующим.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 среднем дошкольном возрасте связь мышления и действий сохраняется, но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уже не является такой непосредственной, как раньше. Во мн</w:t>
      </w:r>
      <w:r w:rsidR="00B36C4E">
        <w:rPr>
          <w:rFonts w:ascii="Times New Roman" w:hAnsi="Times New Roman" w:cs="Times New Roman"/>
          <w:sz w:val="28"/>
          <w:szCs w:val="28"/>
        </w:rPr>
        <w:t>огих случаях не требу</w:t>
      </w:r>
      <w:r w:rsidRPr="00401878">
        <w:rPr>
          <w:rFonts w:ascii="Times New Roman" w:hAnsi="Times New Roman" w:cs="Times New Roman"/>
          <w:sz w:val="28"/>
          <w:szCs w:val="28"/>
        </w:rPr>
        <w:t xml:space="preserve">ется практического манипулирования с объектом, </w:t>
      </w:r>
      <w:r w:rsidR="00B36C4E">
        <w:rPr>
          <w:rFonts w:ascii="Times New Roman" w:hAnsi="Times New Roman" w:cs="Times New Roman"/>
          <w:sz w:val="28"/>
          <w:szCs w:val="28"/>
        </w:rPr>
        <w:t xml:space="preserve">но во всех случаях </w:t>
      </w:r>
      <w:r w:rsidR="00B36C4E">
        <w:rPr>
          <w:rFonts w:ascii="Times New Roman" w:hAnsi="Times New Roman" w:cs="Times New Roman"/>
          <w:sz w:val="28"/>
          <w:szCs w:val="28"/>
        </w:rPr>
        <w:lastRenderedPageBreak/>
        <w:t>ребёнку необ</w:t>
      </w:r>
      <w:r w:rsidRPr="00401878">
        <w:rPr>
          <w:rFonts w:ascii="Times New Roman" w:hAnsi="Times New Roman" w:cs="Times New Roman"/>
          <w:sz w:val="28"/>
          <w:szCs w:val="28"/>
        </w:rPr>
        <w:t>ходимо отчётливо воспринимать и наглядно представлять этот объект. Внимание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становится всё более устойчивым, в отличие от возраста трех лет (если ребёнок</w:t>
      </w:r>
      <w:r w:rsidR="00B36C4E">
        <w:rPr>
          <w:rFonts w:ascii="Times New Roman" w:hAnsi="Times New Roman" w:cs="Times New Roman"/>
          <w:sz w:val="28"/>
          <w:szCs w:val="28"/>
        </w:rPr>
        <w:t xml:space="preserve"> по</w:t>
      </w:r>
      <w:r w:rsidRPr="00401878">
        <w:rPr>
          <w:rFonts w:ascii="Times New Roman" w:hAnsi="Times New Roman" w:cs="Times New Roman"/>
          <w:sz w:val="28"/>
          <w:szCs w:val="28"/>
        </w:rPr>
        <w:t>шёл за мячом, то уже не будет отвлекаться на д</w:t>
      </w:r>
      <w:r w:rsidR="00B36C4E">
        <w:rPr>
          <w:rFonts w:ascii="Times New Roman" w:hAnsi="Times New Roman" w:cs="Times New Roman"/>
          <w:sz w:val="28"/>
          <w:szCs w:val="28"/>
        </w:rPr>
        <w:t>ругие интересные предметы). Важ</w:t>
      </w:r>
      <w:r w:rsidRPr="00401878">
        <w:rPr>
          <w:rFonts w:ascii="Times New Roman" w:hAnsi="Times New Roman" w:cs="Times New Roman"/>
          <w:sz w:val="28"/>
          <w:szCs w:val="28"/>
        </w:rPr>
        <w:t xml:space="preserve">ным показателем развития внимания является то, </w:t>
      </w:r>
      <w:r w:rsidR="00B36C4E">
        <w:rPr>
          <w:rFonts w:ascii="Times New Roman" w:hAnsi="Times New Roman" w:cs="Times New Roman"/>
          <w:sz w:val="28"/>
          <w:szCs w:val="28"/>
        </w:rPr>
        <w:t>что к пяти годам появляется дей</w:t>
      </w:r>
      <w:r w:rsidRPr="00401878">
        <w:rPr>
          <w:rFonts w:ascii="Times New Roman" w:hAnsi="Times New Roman" w:cs="Times New Roman"/>
          <w:sz w:val="28"/>
          <w:szCs w:val="28"/>
        </w:rPr>
        <w:t>ствие по правилу — первый необходимый элеме</w:t>
      </w:r>
      <w:r w:rsidR="00B36C4E">
        <w:rPr>
          <w:rFonts w:ascii="Times New Roman" w:hAnsi="Times New Roman" w:cs="Times New Roman"/>
          <w:sz w:val="28"/>
          <w:szCs w:val="28"/>
        </w:rPr>
        <w:t>нт произвольного внимания. Имен</w:t>
      </w:r>
      <w:r w:rsidRPr="00401878">
        <w:rPr>
          <w:rFonts w:ascii="Times New Roman" w:hAnsi="Times New Roman" w:cs="Times New Roman"/>
          <w:sz w:val="28"/>
          <w:szCs w:val="28"/>
        </w:rPr>
        <w:t>но в этом возрасте дети начинают активно играть в игры с правилами: настольны</w:t>
      </w:r>
      <w:proofErr w:type="gramStart"/>
      <w:r w:rsidRPr="0040187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01878">
        <w:rPr>
          <w:rFonts w:ascii="Times New Roman" w:hAnsi="Times New Roman" w:cs="Times New Roman"/>
          <w:sz w:val="28"/>
          <w:szCs w:val="28"/>
        </w:rPr>
        <w:t>лото, детское домино) и подвижные (прятки, сал</w:t>
      </w:r>
      <w:r w:rsidR="00B36C4E">
        <w:rPr>
          <w:rFonts w:ascii="Times New Roman" w:hAnsi="Times New Roman" w:cs="Times New Roman"/>
          <w:sz w:val="28"/>
          <w:szCs w:val="28"/>
        </w:rPr>
        <w:t>очки). В среднем дошкольном воз</w:t>
      </w:r>
      <w:r w:rsidRPr="00401878">
        <w:rPr>
          <w:rFonts w:ascii="Times New Roman" w:hAnsi="Times New Roman" w:cs="Times New Roman"/>
          <w:sz w:val="28"/>
          <w:szCs w:val="28"/>
        </w:rPr>
        <w:t>расте интенсивно развивается память ребёнка. В 5 лет он может запомнить уже 5—6</w:t>
      </w:r>
      <w:r w:rsidR="00B36C4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предметов (из 10—15), изображённых на предъявляемых ему картинках.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 возрасте 4—5 лет преобладает репродуктивное воображение, воссоздающее</w:t>
      </w:r>
      <w:r w:rsidR="00B36C4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образы, которые описываются в стихах, рассказах</w:t>
      </w:r>
      <w:r w:rsidR="00B36C4E">
        <w:rPr>
          <w:rFonts w:ascii="Times New Roman" w:hAnsi="Times New Roman" w:cs="Times New Roman"/>
          <w:sz w:val="28"/>
          <w:szCs w:val="28"/>
        </w:rPr>
        <w:t xml:space="preserve"> взрослого, встречаются в мульт</w:t>
      </w:r>
      <w:r w:rsidRPr="00401878">
        <w:rPr>
          <w:rFonts w:ascii="Times New Roman" w:hAnsi="Times New Roman" w:cs="Times New Roman"/>
          <w:sz w:val="28"/>
          <w:szCs w:val="28"/>
        </w:rPr>
        <w:t>фильмах и т.д. Элементы продуктивного воображ</w:t>
      </w:r>
      <w:r w:rsidR="000F645E">
        <w:rPr>
          <w:rFonts w:ascii="Times New Roman" w:hAnsi="Times New Roman" w:cs="Times New Roman"/>
          <w:sz w:val="28"/>
          <w:szCs w:val="28"/>
        </w:rPr>
        <w:t>ения начинают складываться в иг</w:t>
      </w:r>
      <w:r w:rsidRPr="00401878">
        <w:rPr>
          <w:rFonts w:ascii="Times New Roman" w:hAnsi="Times New Roman" w:cs="Times New Roman"/>
          <w:sz w:val="28"/>
          <w:szCs w:val="28"/>
        </w:rPr>
        <w:t>ре, рисовании, конструировании.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 этом возрасте происходит развитие инициа</w:t>
      </w:r>
      <w:r w:rsidR="000F645E">
        <w:rPr>
          <w:rFonts w:ascii="Times New Roman" w:hAnsi="Times New Roman" w:cs="Times New Roman"/>
          <w:sz w:val="28"/>
          <w:szCs w:val="28"/>
        </w:rPr>
        <w:t>тивности и самостоятельности ре</w:t>
      </w:r>
      <w:r w:rsidRPr="00401878">
        <w:rPr>
          <w:rFonts w:ascii="Times New Roman" w:hAnsi="Times New Roman" w:cs="Times New Roman"/>
          <w:sz w:val="28"/>
          <w:szCs w:val="28"/>
        </w:rPr>
        <w:t xml:space="preserve">бенка в общении </w:t>
      </w:r>
      <w:proofErr w:type="gramStart"/>
      <w:r w:rsidRPr="0040187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01878">
        <w:rPr>
          <w:rFonts w:ascii="Times New Roman" w:hAnsi="Times New Roman" w:cs="Times New Roman"/>
          <w:sz w:val="28"/>
          <w:szCs w:val="28"/>
        </w:rPr>
        <w:t xml:space="preserve"> взрослыми и сверстниками. Дети продолжают сотрудничать </w:t>
      </w:r>
      <w:proofErr w:type="gramStart"/>
      <w:r w:rsidRPr="0040187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F645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взрослыми в практических делах (совместные игр</w:t>
      </w:r>
      <w:r w:rsidR="000F645E">
        <w:rPr>
          <w:rFonts w:ascii="Times New Roman" w:hAnsi="Times New Roman" w:cs="Times New Roman"/>
          <w:sz w:val="28"/>
          <w:szCs w:val="28"/>
        </w:rPr>
        <w:t>ы, поручения), наряду с этим ак</w:t>
      </w:r>
      <w:r w:rsidRPr="00401878">
        <w:rPr>
          <w:rFonts w:ascii="Times New Roman" w:hAnsi="Times New Roman" w:cs="Times New Roman"/>
          <w:sz w:val="28"/>
          <w:szCs w:val="28"/>
        </w:rPr>
        <w:t>тивно стремятся к интеллектуальному общению, что проявляется в многочисленных</w:t>
      </w:r>
      <w:r w:rsidR="000F645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вопросах (почему? зачем? для чего?), стремлении</w:t>
      </w:r>
      <w:r w:rsidR="000F645E">
        <w:rPr>
          <w:rFonts w:ascii="Times New Roman" w:hAnsi="Times New Roman" w:cs="Times New Roman"/>
          <w:sz w:val="28"/>
          <w:szCs w:val="28"/>
        </w:rPr>
        <w:t xml:space="preserve"> получить от взрослого новую ин</w:t>
      </w:r>
      <w:r w:rsidRPr="00401878">
        <w:rPr>
          <w:rFonts w:ascii="Times New Roman" w:hAnsi="Times New Roman" w:cs="Times New Roman"/>
          <w:sz w:val="28"/>
          <w:szCs w:val="28"/>
        </w:rPr>
        <w:t>формацию познавательного характера.</w:t>
      </w:r>
    </w:p>
    <w:p w:rsidR="00401878" w:rsidRPr="000F645E" w:rsidRDefault="005F6E31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401878" w:rsidRPr="000F645E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предметно-пространственная среда по </w:t>
      </w:r>
      <w:proofErr w:type="gramStart"/>
      <w:r w:rsidR="00401878" w:rsidRPr="000F645E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</w:p>
    <w:p w:rsidR="00401878" w:rsidRPr="000F645E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45E">
        <w:rPr>
          <w:rFonts w:ascii="Times New Roman" w:hAnsi="Times New Roman" w:cs="Times New Roman"/>
          <w:b/>
          <w:bCs/>
          <w:sz w:val="28"/>
          <w:szCs w:val="28"/>
        </w:rPr>
        <w:t>области «Познавательное развитие»</w:t>
      </w:r>
    </w:p>
    <w:p w:rsidR="001C43DC" w:rsidRDefault="001C43DC" w:rsidP="00F85D0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C43DC" w:rsidRDefault="001C43DC" w:rsidP="001C43D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Центр </w:t>
      </w:r>
      <w:r w:rsidR="00F85D03">
        <w:rPr>
          <w:rFonts w:ascii="Times New Roman" w:hAnsi="Times New Roman" w:cs="Times New Roman"/>
          <w:spacing w:val="-1"/>
          <w:sz w:val="28"/>
          <w:szCs w:val="28"/>
        </w:rPr>
        <w:t>сенсорного развития</w:t>
      </w:r>
    </w:p>
    <w:p w:rsidR="001C43DC" w:rsidRDefault="001C43DC" w:rsidP="001C43D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85D03">
        <w:rPr>
          <w:rFonts w:ascii="Times New Roman" w:hAnsi="Times New Roman" w:cs="Times New Roman"/>
          <w:sz w:val="28"/>
          <w:szCs w:val="28"/>
        </w:rPr>
        <w:t>экспериментирования</w:t>
      </w:r>
    </w:p>
    <w:p w:rsidR="001C43DC" w:rsidRDefault="001C43DC" w:rsidP="001C43D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85D03">
        <w:rPr>
          <w:rFonts w:ascii="Times New Roman" w:hAnsi="Times New Roman" w:cs="Times New Roman"/>
          <w:sz w:val="28"/>
          <w:szCs w:val="28"/>
        </w:rPr>
        <w:t>математического развития</w:t>
      </w:r>
    </w:p>
    <w:p w:rsidR="001C43DC" w:rsidRDefault="001C43DC" w:rsidP="001C43D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85D03">
        <w:rPr>
          <w:rFonts w:ascii="Times New Roman" w:hAnsi="Times New Roman" w:cs="Times New Roman"/>
          <w:sz w:val="28"/>
          <w:szCs w:val="28"/>
        </w:rPr>
        <w:t>экологического развития</w:t>
      </w:r>
    </w:p>
    <w:p w:rsidR="001C43DC" w:rsidRPr="00F85D03" w:rsidRDefault="001C43DC" w:rsidP="00F85D03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85D03">
        <w:rPr>
          <w:rFonts w:ascii="Times New Roman" w:hAnsi="Times New Roman" w:cs="Times New Roman"/>
          <w:sz w:val="28"/>
          <w:szCs w:val="28"/>
        </w:rPr>
        <w:t>патриотического воспитания и краеведения</w:t>
      </w:r>
    </w:p>
    <w:p w:rsidR="001C43DC" w:rsidRPr="00F85D03" w:rsidRDefault="001C43DC" w:rsidP="00F85D0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01878" w:rsidRPr="005F6E31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6E31">
        <w:rPr>
          <w:rFonts w:ascii="Times New Roman" w:hAnsi="Times New Roman" w:cs="Times New Roman"/>
          <w:bCs/>
          <w:i/>
          <w:sz w:val="28"/>
          <w:szCs w:val="28"/>
        </w:rPr>
        <w:t>Технические средства обучения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-Телевизор, М</w:t>
      </w:r>
      <w:r w:rsidR="00D11B12">
        <w:rPr>
          <w:rFonts w:ascii="Times New Roman" w:hAnsi="Times New Roman" w:cs="Times New Roman"/>
          <w:sz w:val="28"/>
          <w:szCs w:val="28"/>
        </w:rPr>
        <w:t>узыкальный центр</w:t>
      </w:r>
      <w:r w:rsidRPr="00401878">
        <w:rPr>
          <w:rFonts w:ascii="Times New Roman" w:hAnsi="Times New Roman" w:cs="Times New Roman"/>
          <w:sz w:val="28"/>
          <w:szCs w:val="28"/>
        </w:rPr>
        <w:t>, Проектор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78" w:rsidRPr="00896D32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878" w:rsidRDefault="00896D32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D32">
        <w:rPr>
          <w:rFonts w:ascii="Times New Roman" w:hAnsi="Times New Roman" w:cs="Times New Roman"/>
          <w:b/>
          <w:bCs/>
          <w:sz w:val="28"/>
          <w:szCs w:val="28"/>
        </w:rPr>
        <w:t>6. Годовое тематическое планирование.</w:t>
      </w:r>
    </w:p>
    <w:tbl>
      <w:tblPr>
        <w:tblpPr w:leftFromText="180" w:rightFromText="180" w:bottomFromText="20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4003"/>
        <w:gridCol w:w="3851"/>
      </w:tblGrid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альбома с фотографиями о лете.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досуг «Будет музыка звучать, будет ложечка звучать»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«Осень в гости к нам пришла!»</w:t>
            </w:r>
          </w:p>
          <w:p w:rsidR="00896D32" w:rsidRDefault="00896D32" w:rsidP="00896D3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мотериалов</w:t>
            </w:r>
            <w:proofErr w:type="spellEnd"/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«Дорога глазами детей»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«Животные наших лесов»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урок «Разделяй с нами»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«Чемодан игрушек»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«Профессии моих родителей»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«Зелёные друзья – комнатные растения»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Мой город - Чаплыгин»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«Детский сад»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«Ой ты, зимушка-зима!»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в сказочный зимний лес»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кукол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медведь и воробей польку танцевали»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(музыкальная игра-забава)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загадок»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 «В мире полезных вещей» 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из снега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«Будь осторожен!»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«Наши папы – защитники России!»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слова и поступки (культура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«Мы нисколько не скучаем, в  игры разные играем!»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 «Нотки в гости приглашают»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«Верные друзья – мама, папа, я!»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  <w:proofErr w:type="gram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«Музыкальные забавы»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«Наши любимые книжки»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игра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«У нас в гостях Айболит!»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Экологиыеский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«День птиц»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«Красный, желтый, зелёный»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«Открытка для ветерана»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Эксперементирование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открытом воздухе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парк.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«Кто живет в реке?»</w:t>
            </w:r>
          </w:p>
        </w:tc>
      </w:tr>
    </w:tbl>
    <w:p w:rsidR="00896D32" w:rsidRPr="00896D32" w:rsidRDefault="00896D32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4003"/>
        <w:gridCol w:w="3851"/>
      </w:tblGrid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весело играть, танцевать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альбома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фотографиями о лете.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досуг «Будет музыка звучать, будет ложечка звучать»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«Осень в гости к нам пришла!»</w:t>
            </w:r>
          </w:p>
          <w:p w:rsidR="007A485F" w:rsidRDefault="007A485F" w:rsidP="007A48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мотериалов</w:t>
            </w:r>
            <w:proofErr w:type="spellEnd"/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«Дорога глазами детей»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«Животные наших лесов»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урок «Разделяй с нами»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«Чемодан игрушек»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«Профессии моих родителей»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«Зелёные друзья – комнатные растения»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Мой город - Чаплыгин»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«Детский сад»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«Ой ты, зимушка-зима!»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в сказочный зимний лес»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кукол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медведь и воробей польку танцевали» (музыкальная игра-забава)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загадок»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 «В мире полезных вещей» 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из снега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«Будь осторожен!»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«Наши папы – защитники России!»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слова и поступки (культура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«Мы нисколько не скучаем, в  игры разные играем!»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 «Нотки в гости приглашают»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«Верные друзья – мама, папа, я!»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  <w:proofErr w:type="gram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«Музыкальные забавы»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«Наши любимые книжки»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игра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«У нас в гостях Айболит!»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Экологиыеский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«День птиц»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«Красный, желтый, зелёный»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«Открытка для ветерана»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Эксперементирование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открытом воздухе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парк.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«Кто живет в реке?»</w:t>
            </w:r>
          </w:p>
        </w:tc>
      </w:tr>
    </w:tbl>
    <w:p w:rsidR="007A485F" w:rsidRPr="00401878" w:rsidRDefault="007A485F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78" w:rsidRDefault="00896D32" w:rsidP="00896D3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D32">
        <w:rPr>
          <w:rFonts w:ascii="Times New Roman" w:hAnsi="Times New Roman" w:cs="Times New Roman"/>
          <w:b/>
          <w:bCs/>
          <w:sz w:val="28"/>
          <w:szCs w:val="28"/>
        </w:rPr>
        <w:t>Календарное тематическое планирование.</w:t>
      </w:r>
    </w:p>
    <w:p w:rsidR="00896D32" w:rsidRDefault="00896D32" w:rsidP="00896D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D32" w:rsidRDefault="00896D32" w:rsidP="00896D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D32" w:rsidRDefault="00896D32" w:rsidP="00896D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D32" w:rsidRPr="00211535" w:rsidRDefault="00896D32" w:rsidP="009B2086">
      <w:pPr>
        <w:rPr>
          <w:rFonts w:ascii="Times New Roman" w:hAnsi="Times New Roman"/>
          <w:b/>
          <w:sz w:val="28"/>
          <w:szCs w:val="28"/>
        </w:rPr>
      </w:pPr>
    </w:p>
    <w:p w:rsidR="00896D32" w:rsidRPr="00211535" w:rsidRDefault="00896D32" w:rsidP="00896D32">
      <w:pPr>
        <w:tabs>
          <w:tab w:val="left" w:pos="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D32" w:rsidRPr="00211535" w:rsidRDefault="00896D32" w:rsidP="00896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535">
        <w:rPr>
          <w:rFonts w:ascii="Times New Roman" w:hAnsi="Times New Roman"/>
          <w:b/>
          <w:sz w:val="28"/>
          <w:szCs w:val="28"/>
        </w:rPr>
        <w:t xml:space="preserve">Вид деятельности: </w:t>
      </w:r>
      <w:r w:rsidR="009B2086">
        <w:rPr>
          <w:rFonts w:ascii="Times New Roman" w:hAnsi="Times New Roman"/>
          <w:b/>
          <w:sz w:val="28"/>
          <w:szCs w:val="28"/>
        </w:rPr>
        <w:t>ФЭМП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708"/>
        <w:gridCol w:w="1134"/>
        <w:gridCol w:w="2127"/>
        <w:gridCol w:w="3827"/>
        <w:gridCol w:w="1701"/>
      </w:tblGrid>
      <w:tr w:rsidR="00896D32" w:rsidRPr="009B2086" w:rsidTr="0052026F">
        <w:trPr>
          <w:cantSplit/>
          <w:trHeight w:val="1134"/>
        </w:trPr>
        <w:tc>
          <w:tcPr>
            <w:tcW w:w="1702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/>
                <w:sz w:val="24"/>
                <w:szCs w:val="28"/>
              </w:rPr>
              <w:t xml:space="preserve">Месяц  </w:t>
            </w:r>
          </w:p>
        </w:tc>
        <w:tc>
          <w:tcPr>
            <w:tcW w:w="708" w:type="dxa"/>
            <w:textDirection w:val="btLr"/>
          </w:tcPr>
          <w:p w:rsidR="00896D32" w:rsidRPr="009B2086" w:rsidRDefault="00896D32" w:rsidP="005202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/>
                <w:sz w:val="24"/>
                <w:szCs w:val="28"/>
              </w:rPr>
              <w:t xml:space="preserve">Неделя 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/>
                <w:sz w:val="24"/>
                <w:szCs w:val="28"/>
              </w:rPr>
              <w:t>Название темы ООД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/>
                <w:sz w:val="24"/>
                <w:szCs w:val="28"/>
              </w:rPr>
              <w:t>Источник методической литературы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/>
                <w:sz w:val="24"/>
                <w:szCs w:val="28"/>
              </w:rPr>
              <w:t>Цель ООД</w:t>
            </w: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/>
                <w:sz w:val="24"/>
                <w:szCs w:val="28"/>
              </w:rPr>
              <w:t>Совместная образовательная деятельность</w:t>
            </w:r>
          </w:p>
        </w:tc>
      </w:tr>
      <w:tr w:rsidR="00896D32" w:rsidRPr="009B2086" w:rsidTr="0052026F">
        <w:trPr>
          <w:trHeight w:val="195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«Путешествие в осенний лес»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outlineLvl w:val="1"/>
              <w:rPr>
                <w:rFonts w:ascii="Times New Roman" w:hAnsi="Times New Roman"/>
                <w:bCs/>
                <w:kern w:val="36"/>
                <w:sz w:val="24"/>
                <w:szCs w:val="28"/>
              </w:rPr>
            </w:pPr>
            <w:proofErr w:type="spellStart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>Помораева</w:t>
            </w:r>
            <w:proofErr w:type="spellEnd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 xml:space="preserve"> И. А., </w:t>
            </w:r>
          </w:p>
          <w:p w:rsidR="00896D32" w:rsidRPr="009B2086" w:rsidRDefault="00896D32" w:rsidP="0052026F">
            <w:pPr>
              <w:spacing w:after="0" w:line="240" w:lineRule="auto"/>
              <w:outlineLvl w:val="1"/>
              <w:rPr>
                <w:rFonts w:ascii="Times New Roman" w:hAnsi="Times New Roman"/>
                <w:bCs/>
                <w:kern w:val="36"/>
                <w:sz w:val="24"/>
                <w:szCs w:val="28"/>
              </w:rPr>
            </w:pPr>
            <w:proofErr w:type="spellStart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>Позина</w:t>
            </w:r>
            <w:proofErr w:type="spellEnd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 xml:space="preserve"> В. А. Занятия по формированию элементарных математических представлений в средней группе детского сада. С. 12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Совершенствовать умение сравнивать две равные группы предметов,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поровну, столько – сколько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. Закреплять умение сравнивать два предмета по величине, обозначать результаты сравнения словами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большой, маленький, больше, меньше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. Упражнять в определении пространственных направлений от себя и назывании их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впереди, сзади, слева, справа, вверху, внизу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«что где находится?»</w:t>
            </w:r>
          </w:p>
        </w:tc>
      </w:tr>
      <w:tr w:rsidR="00896D32" w:rsidRPr="009B2086" w:rsidTr="0052026F">
        <w:trPr>
          <w:trHeight w:val="3091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 гостях у кролика»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13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больше, меньше, поровну, столько – сколько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. Закреплять умения различать и называть части суток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(утро, день, вечер, ночь)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Игровое упражнение «Поможем </w:t>
            </w:r>
            <w:proofErr w:type="spellStart"/>
            <w:r w:rsidRPr="009B2086">
              <w:rPr>
                <w:rFonts w:ascii="Times New Roman" w:hAnsi="Times New Roman"/>
                <w:sz w:val="24"/>
                <w:szCs w:val="28"/>
              </w:rPr>
              <w:t>Винни</w:t>
            </w:r>
            <w:proofErr w:type="spell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Пуху разложить картинки»</w:t>
            </w:r>
          </w:p>
        </w:tc>
      </w:tr>
      <w:tr w:rsidR="00896D32" w:rsidRPr="009B2086" w:rsidTr="0052026F">
        <w:trPr>
          <w:trHeight w:val="18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«К нам приехал» цирк»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14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умении различать и называть геометрические фигуры: круг, квадрат, треугольник. </w:t>
            </w: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Совершенствовать умение сравнивать два предмета по длине и ширине,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длинный – короткий, длиннее – короче; широкий – узкий, шире – уже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Развивать умение сравнивать предметы по цвету, форме и пространственному расположению.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«Сравним ленты», «Перепрыгнем через дощечки»</w:t>
            </w:r>
          </w:p>
        </w:tc>
      </w:tr>
      <w:tr w:rsidR="00896D32" w:rsidRPr="009B2086" w:rsidTr="0052026F">
        <w:trPr>
          <w:trHeight w:val="15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 волшебн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ой Стране Микки-Мауса»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Бондаренко Т. М. Комплексные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занятия в средней группе детского сада: Практическое пособие для воспитателей и методистов ДОУ. С. 60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Развитие внимания, памяти, сообразительности,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аналитического восприятия, творческого мышления.</w:t>
            </w: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Игра «Составь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картинку», «Дорисуй и сосчитай»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«Необыкновенный зоопарк»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outlineLvl w:val="1"/>
              <w:rPr>
                <w:rFonts w:ascii="Times New Roman" w:hAnsi="Times New Roman"/>
                <w:bCs/>
                <w:kern w:val="36"/>
                <w:sz w:val="24"/>
                <w:szCs w:val="28"/>
              </w:rPr>
            </w:pPr>
            <w:proofErr w:type="spellStart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>Помораева</w:t>
            </w:r>
            <w:proofErr w:type="spellEnd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 xml:space="preserve"> И. А., </w:t>
            </w:r>
          </w:p>
          <w:p w:rsidR="00896D32" w:rsidRPr="009B2086" w:rsidRDefault="00896D32" w:rsidP="0052026F">
            <w:pPr>
              <w:spacing w:after="0" w:line="240" w:lineRule="auto"/>
              <w:outlineLvl w:val="1"/>
              <w:rPr>
                <w:rFonts w:ascii="Times New Roman" w:hAnsi="Times New Roman"/>
                <w:bCs/>
                <w:kern w:val="36"/>
                <w:sz w:val="24"/>
                <w:szCs w:val="28"/>
              </w:rPr>
            </w:pPr>
            <w:proofErr w:type="spellStart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>Позина</w:t>
            </w:r>
            <w:proofErr w:type="spellEnd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 xml:space="preserve"> В. А. Занятия по формированию элементарных математических представлений в средней группе детского сада. С. 15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Продолжать учить сравнивать две группы предметов, разных по форме, определяя их равенство или неравенство на основе сопоставления пар. Закреплять умение различать и называть плоские геометрические фигуры: круг, квадрат, треугольник. Упражнять в сравнении двух предметов по высоте, обозначая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высокий, низкий, выше, ниже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«Неразбериха»</w:t>
            </w:r>
          </w:p>
        </w:tc>
      </w:tr>
      <w:tr w:rsidR="00896D32" w:rsidRPr="009B2086" w:rsidTr="0052026F">
        <w:trPr>
          <w:trHeight w:val="117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«Гости из леса»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>С. 17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Учить понимать значение итогового числа, полученного в результате счета предметов в пределах 3, отвечать на вопрос «Сколько?». Упражнять в умении определять геометрические фигуры (шар, куб, квадрат, треугольник, круг) осязательно-двигательным путем. Закреплять умение различать левую и правую руки, определять пространственные направления и обозначать их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налево, направо, слева, справа.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«Волшебный мешочек», «Поручение»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«Три поросенка»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18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 </w:t>
            </w: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сравнении двух предметов по величине (длине, ширине, высоте), обозначать результаты сравнения соответствующими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длинный – короткий, длиннее –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lastRenderedPageBreak/>
              <w:t>короче; широкий – узкий, шире – уже, высокий – низкий, выше – ниже.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Расширять представления о частях суток и их последовательности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(утро, день, вечер, ночь)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Игра «Когда это бывает?»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«Угостим зайчиков морковкой»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С.19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 Совершенствовать умение различать и называть геометрические фигуры (круг, квадрат, треугольник) независимо от их размера</w:t>
            </w: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 Р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азвивать умение определять пространственное направление от себя: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вверху, внизу, впереди, сзади, слева, справа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>/игра «Найди свой домик».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Д/игра «Где звенит колокольчик?»</w:t>
            </w:r>
          </w:p>
        </w:tc>
      </w:tr>
      <w:tr w:rsidR="00896D32" w:rsidRPr="009B2086" w:rsidTr="0052026F">
        <w:trPr>
          <w:trHeight w:val="210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 гостях у Буратино»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21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Закреплять умение считать в пределах 3, познакомить с порядковым значением числа, учить </w:t>
            </w: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>правильно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отвечать на вопросы «Сколько?», «Который по счету?». </w:t>
            </w: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умении находить одинаковые по длине, ширине, высоте предметы, обозначать соответствующие признаки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длинный, длиннее, короткий, короче, широкий, узкий, шире, уже, высокий, низкий, выше, ниже.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Познакомить с прямоугольником на основе сравнения его с квадратом.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«Найди пару»</w:t>
            </w:r>
          </w:p>
        </w:tc>
      </w:tr>
      <w:tr w:rsidR="00896D32" w:rsidRPr="009B2086" w:rsidTr="0052026F">
        <w:trPr>
          <w:trHeight w:val="18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9B2086">
              <w:rPr>
                <w:rFonts w:ascii="Times New Roman" w:hAnsi="Times New Roman"/>
                <w:sz w:val="24"/>
                <w:szCs w:val="28"/>
              </w:rPr>
              <w:t>Мальвина</w:t>
            </w:r>
            <w:proofErr w:type="spell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учит считать Буратино»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23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Показать образование числа 4 на основе сравнения двух групп предметов, выраженных числами 3 и 4; учить считать в пределах 4. Расширять представления о прямоугольнике на основе сравнения его с квадратом. Развивать умение составлять целостное изображение предметов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из частей.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Игровое упражнение «Поможем Буратино склеить посуду»</w:t>
            </w:r>
          </w:p>
        </w:tc>
      </w:tr>
      <w:tr w:rsidR="00896D32" w:rsidRPr="009B2086" w:rsidTr="0052026F">
        <w:trPr>
          <w:trHeight w:val="18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«давайте поиграем»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24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Закреплять умение считать в пределах 4, познакомить с порядковым значением числа, учить отвечать на вопросы «Сколько?», «</w:t>
            </w: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>Который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по счету?», «На котором месте?». Упражнять в умении различать и называть знакомые геометрические фигуры: круг, квадрат, треугольник, прямоугольник. Раскрыть на конкретных примерах значение понятий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быстро, медленно.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>/игры «Найди свой гараж», «Карусели»</w:t>
            </w:r>
          </w:p>
        </w:tc>
      </w:tr>
      <w:tr w:rsidR="00896D32" w:rsidRPr="009B2086" w:rsidTr="0052026F">
        <w:trPr>
          <w:trHeight w:val="15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«Покормим цыплят»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25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Познакомить с образованием числа 5, учить считать в пределах 5, отвечать на вопрос «Сколько?». Закреплять представления о последовательности частей суток: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утро, день, вечер, ночь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 Упражнять в различении геометрических фигур (круг, квадрат, треугольник, прямоугольник).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«Когда это бывает», «Не ошибись»</w:t>
            </w:r>
          </w:p>
        </w:tc>
      </w:tr>
      <w:tr w:rsidR="00896D32" w:rsidRPr="009B2086" w:rsidTr="0052026F">
        <w:trPr>
          <w:trHeight w:val="195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«Куклы собираются в гости к гномикам»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28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Продолжать учить считать в пределах 5, знакомить с порядковым значением числа 5, отвечать на вопросы «Сколько?», «</w:t>
            </w: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>Который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по счету?». 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 Совершенствовать умение определять пространственное направление от себя: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вверху, внизу, слева, справа, впереди, сзади.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Д/игра «Спрячь игрушки»</w:t>
            </w:r>
          </w:p>
        </w:tc>
      </w:tr>
      <w:tr w:rsidR="00896D32" w:rsidRPr="009B2086" w:rsidTr="0052026F">
        <w:trPr>
          <w:trHeight w:val="21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«Встреча Умников и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Умниц»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С. 29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Закреплять умение считать в пределах 5, формировать представления о равенстве и неравенстве двух групп предметов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на основе счета. 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 Упражнять в различении и назывании знакомых геометрических фигур (куб, шар, квадрат, круг).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Игровое упражнение «Разложи фигуры»</w:t>
            </w:r>
          </w:p>
        </w:tc>
      </w:tr>
      <w:tr w:rsidR="00896D32" w:rsidRPr="009B2086" w:rsidTr="0052026F">
        <w:trPr>
          <w:trHeight w:val="18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«Чудесный мешочек»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30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Продолжать формировать представления о порядковом значении числа (в пределах 5), закреплять умение отвечать на вопросы «Сколько?», «</w:t>
            </w: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>Который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по счету?», «На котором месте?» Познакомить с цилиндром, учить различать шар и цилиндр. Развивать умение сравнивать предметы по цвету, форме, величине.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Д/игра «Найди себе пару»</w:t>
            </w:r>
          </w:p>
        </w:tc>
      </w:tr>
      <w:tr w:rsidR="00896D32" w:rsidRPr="009B2086" w:rsidTr="0052026F">
        <w:trPr>
          <w:trHeight w:val="147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 гостях у мишки»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32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счете и отсчете предметов в пределах 5 по образцу. Продолжать уточнять представления о цилиндре, закреплять умение различать шар, куб, цилиндр. Закреплять представления о последовательности частей суток: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утро, день, вечер, ночь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«Разложи фигуры по коробкам», «Разложи картинки»</w:t>
            </w:r>
          </w:p>
        </w:tc>
      </w:tr>
      <w:tr w:rsidR="00896D32" w:rsidRPr="009B2086" w:rsidTr="0052026F">
        <w:trPr>
          <w:trHeight w:val="195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«Сон мишки»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33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счете и отсчете предметов в пределах 5 по образцу и названному числу. Познакомить со значением слов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далеко – близко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 Развивать умение составлять целостное изображение предмета из его частей.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«Собираем картинку»</w:t>
            </w:r>
          </w:p>
        </w:tc>
      </w:tr>
      <w:tr w:rsidR="00896D32" w:rsidRPr="009B2086" w:rsidTr="0052026F">
        <w:trPr>
          <w:trHeight w:val="24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«Играем с матрешками»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34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счете звуков на слух в пределах 5. Уточнить представления о значении слов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далеко – близко.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Учить сравнивать три предмета по величине,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длинный, короче, самый короткий, короткий, длиннее, самый длинный.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Игровое упражнение «Угадай, что изменилось»</w:t>
            </w:r>
          </w:p>
        </w:tc>
      </w:tr>
      <w:tr w:rsidR="00896D32" w:rsidRPr="009B2086" w:rsidTr="0052026F">
        <w:trPr>
          <w:trHeight w:val="132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«Строим дорожки»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25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счете звуков в пределах 5.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длинный, короче, самый короткий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короткий, длиннее, самый длинный.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Д/игра «Чудесный мешочек»</w:t>
            </w:r>
          </w:p>
        </w:tc>
      </w:tr>
      <w:tr w:rsidR="00896D32" w:rsidRPr="009B2086" w:rsidTr="0052026F">
        <w:trPr>
          <w:trHeight w:val="19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«А что у вас?»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36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счете предметов на ощупь в пределах 5. Объяснить значение слов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вчера, сегодня, завтра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. Развивать умение сравнивать предметы по их пространственному расположению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(слева, справа, налево, направо)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«Когда это бывает»</w:t>
            </w:r>
          </w:p>
        </w:tc>
      </w:tr>
      <w:tr w:rsidR="00896D32" w:rsidRPr="009B2086" w:rsidTr="0052026F">
        <w:trPr>
          <w:trHeight w:val="120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«Наш день»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37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Продолжать упражнять в счете предметов на ощупь в пределах 5.  Закреплять представления о значении слов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вчера, сегодня, завтра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. Учить сравнивать три предмета по ширине,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широкий, уже, самый узкий, узкий, шире, самый широкий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«Покажи столько же»</w:t>
            </w:r>
          </w:p>
        </w:tc>
      </w:tr>
      <w:tr w:rsidR="00896D32" w:rsidRPr="009B2086" w:rsidTr="0052026F">
        <w:trPr>
          <w:trHeight w:val="162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«Делаем зарядку»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39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Учить считать движения в пределах 5. Упражнять в умении ориентироваться в пространстве и обозначать пространственные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направления относительно себя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вверху, внизу, слева, справа, впереди, сзади.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широкий, уже, самый узкий, узкий, шире, самый широкий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Игра  «Поручение»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«Письмо из </w:t>
            </w:r>
            <w:proofErr w:type="spellStart"/>
            <w:r w:rsidRPr="009B2086">
              <w:rPr>
                <w:rFonts w:ascii="Times New Roman" w:hAnsi="Times New Roman"/>
                <w:sz w:val="24"/>
                <w:szCs w:val="28"/>
              </w:rPr>
              <w:t>Простоквашино</w:t>
            </w:r>
            <w:proofErr w:type="spellEnd"/>
            <w:r w:rsidRPr="009B208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40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Учить воспроизводить указанное количество движений (в пределах 5). Упражнять в умении называть и различать знакомые геометрические фигуры: круг, квадрат, треугольник, прямоугольник. Совершенствовать представления о частях суток и их последовательности: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утро, день, вечер, ночь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>/игра «Найди свой домик»</w:t>
            </w:r>
          </w:p>
        </w:tc>
      </w:tr>
      <w:tr w:rsidR="00896D32" w:rsidRPr="009B2086" w:rsidTr="0052026F">
        <w:trPr>
          <w:trHeight w:val="9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«Степашка убирает игрушки»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41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Упражнять в умении воспроизводить указанное количество движений (в пределах 5). Учить двигаться в заданном направлении (вперед, назад, налево, направо). Закреплять умение составлять целостное изображение предмета из отдельных частей.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«Собери картинку»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«Правильно пойдешь, секрет найдешь»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42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Закреплять умение двигаться в заданном направлении. Объяснить, что результат счета не зависит от величины предметов (в пределах 5).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самый большой, поменьше, еще меньше, самый маленький, больше.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«Подбери правильно»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«Накроем стол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для чаепития»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С. 44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Закреплять представление о том, что результат счета не зависит от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величины предметов. Учить сравнивать три предмета по высоте,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высокий, ниже, самый низкий, низкий, выше, самый высокий.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Упражнять в умении находить одинаковые игрушки по цвету или величине.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96D32" w:rsidRPr="009B2086" w:rsidTr="0052026F">
        <w:trPr>
          <w:trHeight w:val="15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«Посадим цветочки вдоль дорожки»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45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Показать независимость результата счета от расстояния между предметами (в пределах 5).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самый высокий, ниже, самый низкий, выше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 Упражнять в умении различать и называть геометрические фигуры: куб, шар.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«Собери кубики и шарики в корзины», «Посадим елочки в ряд»</w:t>
            </w:r>
          </w:p>
        </w:tc>
      </w:tr>
      <w:tr w:rsidR="00896D32" w:rsidRPr="009B2086" w:rsidTr="0052026F">
        <w:trPr>
          <w:trHeight w:val="18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«Прилетели бабочки»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46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Закреплять представления о том, что результат счета не зависит от расстояния между предметами (в пределах 5). Продолжать знакомить с цилиндром на основе сравнения его с шаром. Упражнять в умении двигаться в заданном направлении.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«Разложи предметы по форме»</w:t>
            </w:r>
          </w:p>
        </w:tc>
      </w:tr>
      <w:tr w:rsidR="00896D32" w:rsidRPr="009B2086" w:rsidTr="0052026F">
        <w:trPr>
          <w:trHeight w:val="135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«Строим игровую площадку»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47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Показать независимость результата счета от формы расположения предметов в пространстве. Продолжать знакомить с цилиндром на основе сравнения его с шаром и кубом. Совершенствовать представления о значении слов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далеко – близко.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«Прыгаем близко, прыгаем далеко»</w:t>
            </w:r>
          </w:p>
        </w:tc>
      </w:tr>
      <w:tr w:rsidR="00896D32" w:rsidRPr="009B2086" w:rsidTr="0052026F">
        <w:trPr>
          <w:trHeight w:val="147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«Поездка на праздник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сказок»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С. 48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Закреплять навыки количественного и порядкового счета в пределах 5, учить отвечать на вопросы «Сколько?», «Который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 счету?» и т. д.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самый большой, меньше, еще меньше, самый маленький, больше.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Совершенствовать умение устанавливать последовательность частей суток: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утро, день, вечер, ночь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Игра «Найди себе пару»</w:t>
            </w:r>
          </w:p>
        </w:tc>
      </w:tr>
      <w:tr w:rsidR="00896D32" w:rsidRPr="009B2086" w:rsidTr="0052026F">
        <w:trPr>
          <w:trHeight w:val="19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«Письмо от волшебника»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50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Упражнять в счете и отсчете предметов на слух, на ощупь (в пределах 5). Учить соотносить форму предметов с геометрическими фигурами: шаром и кубом. Развивать умение сравнивать предметы по цвету, форме, величине.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Д/игра «Найди фигуру»</w:t>
            </w:r>
          </w:p>
        </w:tc>
      </w:tr>
      <w:tr w:rsidR="00896D32" w:rsidRPr="009B2086" w:rsidTr="0052026F">
        <w:trPr>
          <w:trHeight w:val="13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«Весна пришла»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С.51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Закреплять представления о том, что результат счета не зависит от качественных признаков предмета (размера, цвета).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самый большой, меньше, еще меньше, самый маленький, больше.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Совершенствовать умение ориентироваться в пространстве, обозначать пространственные направления относительно себя соответствующими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вперед, назад, налево, направо, вверх, вниз.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«Найди ошибку»</w:t>
            </w:r>
          </w:p>
        </w:tc>
      </w:tr>
      <w:tr w:rsidR="00896D32" w:rsidRPr="009B2086" w:rsidTr="0052026F">
        <w:trPr>
          <w:trHeight w:val="356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«Путешествие в страну Математику»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Бондаренко Т. М. Комплексные занятия в средней группе детского сада: Практическое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пособие для воспитателей и методистов ДОУ. С. 107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Решать логические задачи, развивать умение преобразовывать, воображение. Учить слушать команды, четко их выполнять.</w:t>
            </w: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«Светофор»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«Математика в гостях у ребят»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Бондаренко Т. М. Комплексные занятия в средней группе детского сада: Практическое пособие для воспитателей и методистов ДОУ. С. 172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Закрепить понятия </w:t>
            </w:r>
            <w:proofErr w:type="spellStart"/>
            <w:proofErr w:type="gramStart"/>
            <w:r w:rsidRPr="009B2086">
              <w:rPr>
                <w:rFonts w:ascii="Times New Roman" w:hAnsi="Times New Roman"/>
                <w:i/>
                <w:sz w:val="24"/>
                <w:szCs w:val="28"/>
              </w:rPr>
              <w:t>маленький-большой</w:t>
            </w:r>
            <w:proofErr w:type="spellEnd"/>
            <w:proofErr w:type="gramEnd"/>
            <w:r w:rsidRPr="009B2086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9B2086">
              <w:rPr>
                <w:rFonts w:ascii="Times New Roman" w:hAnsi="Times New Roman"/>
                <w:i/>
                <w:sz w:val="24"/>
                <w:szCs w:val="28"/>
              </w:rPr>
              <w:t>тонкий-толстый</w:t>
            </w:r>
            <w:proofErr w:type="spellEnd"/>
            <w:r w:rsidRPr="009B2086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9B2086">
              <w:rPr>
                <w:rFonts w:ascii="Times New Roman" w:hAnsi="Times New Roman"/>
                <w:i/>
                <w:sz w:val="24"/>
                <w:szCs w:val="28"/>
              </w:rPr>
              <w:t>тяжелый-легкий</w:t>
            </w:r>
            <w:proofErr w:type="spellEnd"/>
            <w:r w:rsidRPr="009B2086">
              <w:rPr>
                <w:rFonts w:ascii="Times New Roman" w:hAnsi="Times New Roman"/>
                <w:i/>
                <w:sz w:val="24"/>
                <w:szCs w:val="28"/>
              </w:rPr>
              <w:t xml:space="preserve">, медленно-быстро;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умение находить лишний предмет, правильно группировать предметы.</w:t>
            </w: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«Найди лишний предмет»</w:t>
            </w:r>
          </w:p>
        </w:tc>
      </w:tr>
      <w:tr w:rsidR="00896D32" w:rsidRPr="009B2086" w:rsidTr="0052026F">
        <w:trPr>
          <w:trHeight w:val="18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«Праздник геометрических фигур»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Бондаренко Т. М. Комплексные занятия в средней группе детского сада: Практическое пособие для воспитателей и методистов ДОУ. С. 203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Расширить и закрепить знания детей о геометрических фигурах. Закрепить знание детьми основных цветов спектра. Развитие глазомера, мелкой моторики рук. Развитие сенсорной способности: восприятие формы, величины, цвета. Развитие конструктивной деятельности детей.</w:t>
            </w: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</w:t>
            </w:r>
            <w:proofErr w:type="spellStart"/>
            <w:r w:rsidRPr="009B2086">
              <w:rPr>
                <w:rFonts w:ascii="Times New Roman" w:hAnsi="Times New Roman"/>
                <w:sz w:val="24"/>
                <w:szCs w:val="28"/>
              </w:rPr>
              <w:t>Превращалки</w:t>
            </w:r>
            <w:proofErr w:type="spellEnd"/>
            <w:r w:rsidRPr="009B208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896D32" w:rsidRPr="009B2086" w:rsidTr="0052026F">
        <w:trPr>
          <w:trHeight w:val="147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«Ветер по морю гуляет»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Бондаренко Т. М. Комплексные занятия в средней группе детского сада: Практическое пособие для воспитателей и методистов ДОУ. С. 278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Решать логические задачи, развивать умение преобразовывать, воображение. Учить слушать команды, четко их выполнять.</w:t>
            </w: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«Светофор»</w:t>
            </w:r>
          </w:p>
        </w:tc>
      </w:tr>
    </w:tbl>
    <w:p w:rsidR="00896D32" w:rsidRPr="008178BD" w:rsidRDefault="00896D32" w:rsidP="00896D3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D32" w:rsidRPr="008178BD" w:rsidRDefault="00896D32" w:rsidP="00896D3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D32" w:rsidRPr="008178BD" w:rsidRDefault="00896D32" w:rsidP="00896D3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D32" w:rsidRPr="008178BD" w:rsidRDefault="00896D32" w:rsidP="00896D3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D32" w:rsidRPr="008178BD" w:rsidRDefault="00896D32" w:rsidP="00896D3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D32" w:rsidRPr="008178BD" w:rsidRDefault="00896D32" w:rsidP="00896D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2086" w:rsidRDefault="009B2086" w:rsidP="00896D32">
      <w:pPr>
        <w:rPr>
          <w:rFonts w:ascii="Times New Roman" w:hAnsi="Times New Roman"/>
          <w:b/>
          <w:i/>
          <w:sz w:val="28"/>
          <w:szCs w:val="28"/>
        </w:rPr>
      </w:pPr>
    </w:p>
    <w:p w:rsidR="009B2086" w:rsidRDefault="009B2086" w:rsidP="00896D32">
      <w:pPr>
        <w:rPr>
          <w:rFonts w:ascii="Times New Roman" w:hAnsi="Times New Roman"/>
          <w:b/>
          <w:i/>
          <w:sz w:val="28"/>
          <w:szCs w:val="28"/>
        </w:rPr>
      </w:pPr>
    </w:p>
    <w:p w:rsidR="009B2086" w:rsidRDefault="009B2086" w:rsidP="00896D32">
      <w:pPr>
        <w:rPr>
          <w:rFonts w:ascii="Times New Roman" w:hAnsi="Times New Roman"/>
          <w:b/>
          <w:i/>
          <w:sz w:val="28"/>
          <w:szCs w:val="28"/>
        </w:rPr>
      </w:pPr>
    </w:p>
    <w:p w:rsidR="00896D32" w:rsidRPr="008178BD" w:rsidRDefault="00896D32" w:rsidP="00896D32">
      <w:pPr>
        <w:rPr>
          <w:rFonts w:ascii="Times New Roman" w:hAnsi="Times New Roman"/>
          <w:b/>
          <w:i/>
          <w:sz w:val="28"/>
          <w:szCs w:val="28"/>
        </w:rPr>
      </w:pPr>
      <w:r w:rsidRPr="008178BD">
        <w:rPr>
          <w:rFonts w:ascii="Times New Roman" w:hAnsi="Times New Roman"/>
          <w:b/>
          <w:i/>
          <w:sz w:val="28"/>
          <w:szCs w:val="28"/>
        </w:rPr>
        <w:lastRenderedPageBreak/>
        <w:t xml:space="preserve">Вид деятельности: </w:t>
      </w:r>
      <w:r w:rsidR="009B2086">
        <w:rPr>
          <w:rFonts w:ascii="Times New Roman" w:hAnsi="Times New Roman"/>
          <w:b/>
          <w:i/>
          <w:sz w:val="28"/>
          <w:szCs w:val="28"/>
        </w:rPr>
        <w:t>ФЦКМ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913"/>
        <w:gridCol w:w="1780"/>
        <w:gridCol w:w="2096"/>
        <w:gridCol w:w="2094"/>
        <w:gridCol w:w="1843"/>
      </w:tblGrid>
      <w:tr w:rsidR="00896D32" w:rsidRPr="008178BD" w:rsidTr="0052026F">
        <w:tc>
          <w:tcPr>
            <w:tcW w:w="915" w:type="dxa"/>
          </w:tcPr>
          <w:p w:rsidR="00896D32" w:rsidRPr="008178BD" w:rsidRDefault="00896D32" w:rsidP="005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8BD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8BD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8BD">
              <w:rPr>
                <w:rFonts w:ascii="Times New Roman" w:hAnsi="Times New Roman"/>
                <w:b/>
                <w:sz w:val="28"/>
                <w:szCs w:val="28"/>
              </w:rPr>
              <w:t>Название темы ОД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8BD">
              <w:rPr>
                <w:rFonts w:ascii="Times New Roman" w:hAnsi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8BD">
              <w:rPr>
                <w:rFonts w:ascii="Times New Roman" w:hAnsi="Times New Roman"/>
                <w:b/>
                <w:sz w:val="28"/>
                <w:szCs w:val="28"/>
              </w:rPr>
              <w:t>Цель ОД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8BD">
              <w:rPr>
                <w:rFonts w:ascii="Times New Roman" w:hAnsi="Times New Roman"/>
                <w:b/>
                <w:sz w:val="28"/>
                <w:szCs w:val="28"/>
              </w:rPr>
              <w:t>Совместная образовательная деятельность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            c</w:t>
            </w:r>
            <w:proofErr w:type="spellStart"/>
            <w:r w:rsidRPr="008178BD">
              <w:rPr>
                <w:rFonts w:ascii="Times New Roman" w:hAnsi="Times New Roman"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«Солнце по небу гуляло»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43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Расширять знания детей о временах года, основных приметах осени: пасмурно, идет мелкий дождь, опадают листья, становится холодно, солнце бывает редко. Формировать временные понятия: сутки, части суток (утро, день, вечер, ночь). Развивать наблюдательность и внимание. Воспитывать трудолюбие и партнерские отношения во время игры.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Дидактические игры «Выложи по порядку».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«Времена года», маленькие круги, линейки, карандаши.</w:t>
            </w: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«Ветер песенку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поет, осень в гости к нам зовет»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Н. А. Карпухина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«Программная разработка образовательных областей «Познание», «Социализация», с. 46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Расширять знания детей о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растительности в период осени, познакомить с отличительными признаками окраски деревьев: береза, осина. Формировать представления детей о корне, как части растения, находящейся в земле. Ввести понятия «семена» и «осень – период созревания всех семян». Воспитывать эстетические чувства, чувство радости, любви к природе родного края, желание сохранять природу и заботиться о ней.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ние альбома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 xml:space="preserve">«Осень наступила». Карточки с </w:t>
            </w:r>
            <w:proofErr w:type="spellStart"/>
            <w:r w:rsidRPr="008178BD">
              <w:rPr>
                <w:rFonts w:ascii="Times New Roman" w:hAnsi="Times New Roman"/>
                <w:sz w:val="28"/>
                <w:szCs w:val="28"/>
              </w:rPr>
              <w:t>изобрахением</w:t>
            </w:r>
            <w:proofErr w:type="spellEnd"/>
            <w:r w:rsidRPr="008178BD">
              <w:rPr>
                <w:rFonts w:ascii="Times New Roman" w:hAnsi="Times New Roman"/>
                <w:sz w:val="28"/>
                <w:szCs w:val="28"/>
              </w:rPr>
              <w:t xml:space="preserve"> деревьев, листьев. Семена деревьев.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                                                                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c12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Посуда, классификация»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«Ознакомление дошкольников с окружающим и социальной действительнос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тью» </w:t>
            </w:r>
            <w:proofErr w:type="gram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Алешина</w:t>
            </w:r>
            <w:proofErr w:type="gram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Н. В. стр. 60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Формировать представления о разновидностях посуды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(чайная, столовая, кухонная), ее назначении, качествах и свойствах, материалах изготовления (пластмасса, стекло, керамика, металл); о связи материала  с назначением посуды.</w:t>
            </w:r>
            <w:proofErr w:type="gram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Развивать аналитические способности, память, внимание. Воспитывать осторожное, бережное обращение с предметами посуды.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Дидактические игры «Опиши предмет», «Что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исчезло?», «Подбери картинки».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«Комнатные растения – бальзамин»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«Добро пожаловать в экологию» </w:t>
            </w:r>
            <w:proofErr w:type="spell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Воронкевич</w:t>
            </w:r>
            <w:proofErr w:type="spell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О. А. стр. 114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Познакомить детей с </w:t>
            </w:r>
            <w:proofErr w:type="spell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мнемотаблицей</w:t>
            </w:r>
            <w:proofErr w:type="spell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рассказа о комнатном растении. Закреплять умение видеть признаки общего и особенного в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растении, отражать их в рассказе. Активизировать речь, развивать интонационную выразительность. Слуховое и зрительное внимание. Воспитывать </w:t>
            </w:r>
            <w:proofErr w:type="spell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коммуникативность</w:t>
            </w:r>
            <w:proofErr w:type="spell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, познавательную активность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в уголке природы. Рассматривание комнатных растений. Рассказывание из опыта «Как маме подарили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цветок»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96D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«Кто мы в нашей семье?»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51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.</w:t>
            </w:r>
            <w:r w:rsidRPr="008178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Познакомит с обобщающим понятием «город». Формировать понятия «семья, семейные отношения». Развивать умение дифференцировать понятия – «мама моей мамы», «папа моего папы»; развивать этические нормы общения и поведения.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Воспитывать доброе и заботливое отношение к родным, близким.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Дидактические игры «Заходите ко мне в гости», « Как нас можно назвать по-другому?»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«На каникулы в </w:t>
            </w:r>
            <w:proofErr w:type="spell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Простоквашино</w:t>
            </w:r>
            <w:proofErr w:type="spell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58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Познакомить с домашними животными и их детенышами. Побуждать дошкольников различать постройки для домашних животных: коровник, конюшня, козлятник, сарай, будка, курятник. Формировать навык конструирования по образцу. Развивать зрительное восприятие, внимание и наблюдательность. Воспитывать любовь к домашним животным и желание проявлять о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них заботу.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иллюстраций и фотографий, изображающих  домашних животных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«Магазин одежды»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74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Познакомить детей с понятием «зимняя одежда». Проводить элементарную классификацию предметов зимней одежды по их назначению, использованию отрабатывать навык правильного исполнения роли в сюжетной игре. Формировать основы внимательного и отношения к партнерам по игре. Воспитывать культуру поведения.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Часы «Времена года», атрибуты к дидактической игре «Помоги Незнайке», сюжетно-ролевой игре «Магазин одежды».</w:t>
            </w: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«Где зимуют снежные бабы?»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», с. 79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Формировать представления о временах года – зиме. Побуждать называть основные приметы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зимнего периода: идет снег, стало холодно, дети и взрослые надели теплые вещи.  Устанавливать простейшие связи  между временами года и погодой. Дифференцировать состояния воды и уметь зарисовывать эти состояния. Развивать зрительное и слуховое восприятие, наблюдательность. Воспитывать любовь к природе.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Магнитная доска: символы </w:t>
            </w:r>
            <w:proofErr w:type="spellStart"/>
            <w:r w:rsidRPr="008178BD">
              <w:rPr>
                <w:rFonts w:ascii="Times New Roman" w:hAnsi="Times New Roman"/>
                <w:sz w:val="28"/>
                <w:szCs w:val="28"/>
              </w:rPr>
              <w:t>состпяния</w:t>
            </w:r>
            <w:proofErr w:type="spellEnd"/>
            <w:r w:rsidRPr="008178BD">
              <w:rPr>
                <w:rFonts w:ascii="Times New Roman" w:hAnsi="Times New Roman"/>
                <w:sz w:val="28"/>
                <w:szCs w:val="28"/>
              </w:rPr>
              <w:t xml:space="preserve"> воды: твердое, жидкое, газообразное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; часы «Времена года»; лоток со снегом.</w:t>
            </w:r>
            <w:proofErr w:type="gramEnd"/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январь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«Как зимуют дикие звери?»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84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Формировать представления о животном мире. Побуждать детей узнавать и называть животных, живущих в лесу, дома с человеком,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рядом с жилищем человека. Учить устанавливать, как влияет смена времен года на жизнь зверей. Познакомить с профессией лесника. Развивать зрительное и слуховое восприятие, наблюдательность. Воспитывать заботливое отношение к животным, желание помочь им пережить суровое время года.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иллюстраций и фотографий, изображающих 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зимующих диких зверей.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Дидактическая игра « Зима-это хорошо или плохо?»</w:t>
            </w: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78BD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«Как живут растения зимой?»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«Добро пожаловать в экологию» </w:t>
            </w:r>
            <w:proofErr w:type="spell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Воронкевич</w:t>
            </w:r>
            <w:proofErr w:type="spell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О. А. стр. 101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Обобщить и систематизировать представления детей о приспособлении растений к сезонным явлениям. Обобщить представления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детей о необходимости света, тепла, влаги, почвы для роста растений. Учить устанавливать связи: зависимость состояния растения от условий среды и степени удовлетворения потребностей. Формировать сложные формы речи: речь-доказательство, речь-описание. Воспитывать любознательность, </w:t>
            </w:r>
            <w:proofErr w:type="spell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коммуникативность</w:t>
            </w:r>
            <w:proofErr w:type="spell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иллюстраций и фотографий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растения зимой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Дидактическая игра « Зима-это хорошо или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плохо?»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96D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8BD">
              <w:rPr>
                <w:rFonts w:ascii="Times New Roman" w:hAnsi="Times New Roman"/>
                <w:i/>
                <w:sz w:val="28"/>
                <w:szCs w:val="28"/>
              </w:rPr>
              <w:t>«Магазин одежды»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74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детей с понятием </w:t>
            </w:r>
            <w:r w:rsidRPr="008178BD">
              <w:rPr>
                <w:rFonts w:ascii="Times New Roman" w:hAnsi="Times New Roman"/>
                <w:i/>
                <w:sz w:val="28"/>
                <w:szCs w:val="28"/>
              </w:rPr>
              <w:t xml:space="preserve">зимняя одежда.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 xml:space="preserve">Проводить элементарную классификацию предметов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зимней одежды по их назначению, использованию. Отрабатывать навык правильного исполнения роли в сюжетной игре. Формировать основы внимательного и дружеского отношения к партнерам по игре. Воспитывать культуру поведения.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Дидактическая игра «Помоги Незнайке», сюжетно-ролевая игра «Магазин одежды».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«Что такое светофор?»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115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Познакомить детей с основными частями улицы: дорога, дома, тротуар, зеленые насаждения. Учить дифференцировать понятия «улица» и «дорога». Формировать представления о дороге, ее назначении,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основных частях: проезжая часть, обочина, дорожные знаки. Закреплять знания детей об основных видах транспорта: </w:t>
            </w:r>
            <w:proofErr w:type="gram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воздушный</w:t>
            </w:r>
            <w:proofErr w:type="gram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, водный, наземный. Формировать навык дифференциации транспорта по назначению: грузовой, пассажирский. Познакомить с главными правилами поведения на улице, дороге. Воспитывать культуру поведения в общественных местах.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Карточки с изображением транспорта. Светофор-игрушка. Дидактическая игра « Мы строим дороги»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96D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i/>
                <w:sz w:val="28"/>
                <w:szCs w:val="28"/>
              </w:rPr>
              <w:t>«Путешествие в прошлое часов»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 xml:space="preserve">О. В. </w:t>
            </w:r>
            <w:proofErr w:type="spellStart"/>
            <w:r w:rsidRPr="008178BD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8178BD">
              <w:rPr>
                <w:rFonts w:ascii="Times New Roman" w:hAnsi="Times New Roman"/>
                <w:sz w:val="28"/>
                <w:szCs w:val="28"/>
              </w:rPr>
              <w:t xml:space="preserve"> «Что было </w:t>
            </w:r>
            <w:proofErr w:type="gramStart"/>
            <w:r w:rsidRPr="008178B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178BD">
              <w:rPr>
                <w:rFonts w:ascii="Times New Roman" w:hAnsi="Times New Roman"/>
                <w:sz w:val="28"/>
                <w:szCs w:val="28"/>
              </w:rPr>
              <w:t>…», с. 37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Познакомить детей с видами часов; вызвать положительный эмоциональный отклик.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 xml:space="preserve">Проблемная беседа «Можно ли прожить без часов?», рисование часов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будущего. Рассматривание 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различных часов.</w:t>
            </w: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8BD">
              <w:rPr>
                <w:rFonts w:ascii="Times New Roman" w:hAnsi="Times New Roman"/>
                <w:i/>
                <w:sz w:val="28"/>
                <w:szCs w:val="28"/>
              </w:rPr>
              <w:t>« Спешите весна. Звенит капель!»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125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Познакомить с признаками весны. Учить устанавливать простейшие взаимосвязи (время года - погодные условия - изменения в живой природе). Развивать наблюдательность, логическое мышление, внимание, память. Воспитывать познавательный интерес в процессе трудовой деятельности.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Магнитная доска:  карточка с одеждой для кукол; часы «Времена года»;  грамзапись капели.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96D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«Дорога в космос»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», с. 132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Познакомить детей с глобусом, планетой Земля, космическими кораблями. Познакомить с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расположением городов на глобусе, растительностью и водным пространством. Ввести понятие «космос – пространство между планетами». Закрепить знание профессии – космонавт. Развивать конструктивную творческую деятельность, наблюдательность, зрительную и слуховую память, мелкую моторику. Воспитывать уважение к труду взрослых.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игры: «Собери ракету», «Собери чертёж». Карточки с изображение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м людей разных профессий.</w:t>
            </w: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«Дорога в космос»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», с. 132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Познакомить детей с глобусом, планетой Земля, космическими кораблями. Познакомить с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расположением городов на глобусе, растительностью и водным пространством. Ввести понятие «космос – пространство между планетами». Закрепить знание профессии – космонавт. Развивать конструктивную творческую деятельность, наблюдательность, зрительную и слуховую память, мелкую моторику. Воспитывать уважение к труду взрослых.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игры: «Собери ракету», «Собери чертёж». Карточки с изображение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м людей разных профессий.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май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8BD">
              <w:rPr>
                <w:rFonts w:ascii="Times New Roman" w:hAnsi="Times New Roman"/>
                <w:i/>
                <w:sz w:val="28"/>
                <w:szCs w:val="28"/>
              </w:rPr>
              <w:t>« Вода помощница»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», с. 158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Уточнить представления детей о важности воды для всех живых существ. Познакомить детей со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способами появления воды в городских и сельских домах; правилами экономного использования воды. Развивать умение устанавливать элементарные причинно-следственные связи. Воспитывать бережливость.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магнитная доска и атрибуты к дидактическим играм: «Подбери ключик»,  «Вода –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наша помощница».</w:t>
            </w: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«Все профессии хороши – выбирай на вкус»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166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Закреплять понятие «профессия». Дифференцировать предметы по их отношению к определенной профессии. Узнавать, называть людей разных профессий, объяснять принцип разделения на группы по определенным признакам.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Расширять активный и пассивный словарь детей, активизировать речь. Развивать память, внимание. Воспитывать уважение к труду.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Рассмотрение альбома «Кем быть?»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дидактическая игра: «Кем быть?»</w:t>
            </w:r>
          </w:p>
        </w:tc>
      </w:tr>
    </w:tbl>
    <w:p w:rsidR="00896D32" w:rsidRPr="008178BD" w:rsidRDefault="00896D32" w:rsidP="00896D32">
      <w:pPr>
        <w:rPr>
          <w:rFonts w:ascii="Times New Roman" w:hAnsi="Times New Roman"/>
          <w:sz w:val="28"/>
          <w:szCs w:val="28"/>
        </w:rPr>
      </w:pPr>
    </w:p>
    <w:p w:rsidR="00896D32" w:rsidRPr="00896D32" w:rsidRDefault="00896D32" w:rsidP="00896D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78" w:rsidRPr="000F645E" w:rsidRDefault="00896D32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F6E31">
        <w:rPr>
          <w:rFonts w:ascii="Times New Roman" w:hAnsi="Times New Roman" w:cs="Times New Roman"/>
          <w:b/>
          <w:bCs/>
          <w:sz w:val="28"/>
          <w:szCs w:val="28"/>
        </w:rPr>
        <w:t xml:space="preserve">. Планируемые результаты </w:t>
      </w:r>
      <w:r w:rsidR="00401878" w:rsidRPr="000F645E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содержания образовательной области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Дети умеют: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-выделять и выражать в речи признаки сходства и различия </w:t>
      </w:r>
      <w:proofErr w:type="gramStart"/>
      <w:r w:rsidRPr="00401878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401878">
        <w:rPr>
          <w:rFonts w:ascii="Times New Roman" w:hAnsi="Times New Roman" w:cs="Times New Roman"/>
          <w:sz w:val="28"/>
          <w:szCs w:val="28"/>
        </w:rPr>
        <w:t xml:space="preserve"> пред-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878">
        <w:rPr>
          <w:rFonts w:ascii="Times New Roman" w:hAnsi="Times New Roman" w:cs="Times New Roman"/>
          <w:sz w:val="28"/>
          <w:szCs w:val="28"/>
        </w:rPr>
        <w:t>метов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 xml:space="preserve"> и совокупностей;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-объединять группы предметов, выделять часть, устанавливать взаимосвязь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между частью и целым;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-находить части целого и целое по известным частям;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-сравнивать группы предметов по количеству;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-сравнивать, опираясь на наглядность, рядом стоящие числа;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-определять состав чисел первого десятка на основе предметных действий;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-соотносить цифру с количеством предметов;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-измерять длину предметов, располагать предметы в порядке увеличения и </w:t>
      </w:r>
      <w:proofErr w:type="gramStart"/>
      <w:r w:rsidRPr="0040187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87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01878">
        <w:rPr>
          <w:rFonts w:ascii="Times New Roman" w:hAnsi="Times New Roman" w:cs="Times New Roman"/>
          <w:sz w:val="28"/>
          <w:szCs w:val="28"/>
        </w:rPr>
        <w:t xml:space="preserve"> уменьшения их длины, ширины, высоты;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-узнавать и называть круг, квадрат, треугольник;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-в простейших случаях разбивать фигуры на несколько частей и составлять</w:t>
      </w:r>
    </w:p>
    <w:p w:rsidR="00D43641" w:rsidRDefault="00B36C4E" w:rsidP="00401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целые фигуры из их частей.</w:t>
      </w:r>
    </w:p>
    <w:p w:rsidR="005F6E31" w:rsidRPr="00401878" w:rsidRDefault="005F6E31" w:rsidP="004018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6E31" w:rsidRPr="00401878" w:rsidSect="0015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36AED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878"/>
    <w:rsid w:val="00024CEE"/>
    <w:rsid w:val="0003673F"/>
    <w:rsid w:val="000C48D3"/>
    <w:rsid w:val="000F645E"/>
    <w:rsid w:val="001517C8"/>
    <w:rsid w:val="00197124"/>
    <w:rsid w:val="001C43DC"/>
    <w:rsid w:val="002A4F7B"/>
    <w:rsid w:val="00322F95"/>
    <w:rsid w:val="003734A0"/>
    <w:rsid w:val="00401878"/>
    <w:rsid w:val="00411DA4"/>
    <w:rsid w:val="0049106F"/>
    <w:rsid w:val="0049107E"/>
    <w:rsid w:val="00491C39"/>
    <w:rsid w:val="004D13C4"/>
    <w:rsid w:val="0052026F"/>
    <w:rsid w:val="005F6E31"/>
    <w:rsid w:val="007A437C"/>
    <w:rsid w:val="007A485F"/>
    <w:rsid w:val="00896D32"/>
    <w:rsid w:val="008C6B6D"/>
    <w:rsid w:val="009B2086"/>
    <w:rsid w:val="00A56FC5"/>
    <w:rsid w:val="00A70DA2"/>
    <w:rsid w:val="00B36C4E"/>
    <w:rsid w:val="00B40640"/>
    <w:rsid w:val="00B56A0F"/>
    <w:rsid w:val="00B83D35"/>
    <w:rsid w:val="00D11B12"/>
    <w:rsid w:val="00D25571"/>
    <w:rsid w:val="00D43641"/>
    <w:rsid w:val="00DC0329"/>
    <w:rsid w:val="00E76626"/>
    <w:rsid w:val="00F22916"/>
    <w:rsid w:val="00F8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0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D32"/>
    <w:pPr>
      <w:ind w:left="720"/>
      <w:contextualSpacing/>
    </w:pPr>
  </w:style>
  <w:style w:type="character" w:customStyle="1" w:styleId="c1">
    <w:name w:val="c1"/>
    <w:basedOn w:val="a0"/>
    <w:rsid w:val="00896D32"/>
    <w:rPr>
      <w:rFonts w:cs="Times New Roman"/>
    </w:rPr>
  </w:style>
  <w:style w:type="character" w:customStyle="1" w:styleId="c1c12">
    <w:name w:val="c1 c12"/>
    <w:basedOn w:val="a0"/>
    <w:rsid w:val="00896D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42</Pages>
  <Words>8806</Words>
  <Characters>50196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dcterms:created xsi:type="dcterms:W3CDTF">2017-05-03T05:20:00Z</dcterms:created>
  <dcterms:modified xsi:type="dcterms:W3CDTF">2017-06-02T05:05:00Z</dcterms:modified>
</cp:coreProperties>
</file>