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7" w:rsidRPr="002250BA" w:rsidRDefault="00FB285F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285F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18pt" o:ole="">
            <v:imagedata r:id="rId5" o:title=""/>
          </v:shape>
          <o:OLEObject Type="Embed" ProgID="FoxitReader.Document" ShapeID="_x0000_i1025" DrawAspect="Content" ObjectID="_1695802439" r:id="rId6"/>
        </w:objec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285F" w:rsidRPr="002250BA" w:rsidRDefault="00FB285F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A81059" w:rsidRDefault="00A81059" w:rsidP="00A810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A81059" w:rsidRDefault="00A81059" w:rsidP="00A810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 xml:space="preserve">Федерации от 15 мая 2013 г. №26 г. Москва «Об утверждении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br/>
        <w:t>2.4.1.3049-13.»</w:t>
      </w:r>
    </w:p>
    <w:p w:rsidR="00A81059" w:rsidRDefault="00A81059" w:rsidP="00A810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A81059" w:rsidRDefault="00A81059" w:rsidP="00A810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A81059" w:rsidRDefault="00A81059" w:rsidP="00A810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A81059" w:rsidRDefault="00A81059" w:rsidP="00A810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-Основная общеобразовательная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«Теремок» г.Чаплыгина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саду. Средняя  группа. — М.: Мозаика-Синтез, 2009-2010.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Никаноров Т.С.,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Сергиеноко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Е.М. «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».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Система оздоровления дошкольников.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В.В. Гаврилова « Занимательная физкультура для детей 3-7 лет: планирование, конспекты занятий».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Подольская Е.И. « Необычные физкультурные занятия для дошкольников».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Подольская Е.И. «спортивные занятия на открытом воздухе для детей 3-7 лет».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Павлова М.А.,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Подольская Е.И. «Формы оздоровления детей 4-7 лет: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 и дыхательная гимнастики, комплексы утренних зарядок».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lastRenderedPageBreak/>
        <w:t xml:space="preserve">Подольская Е.И. «Оздоровительная гимнастика: игровые комплексы, </w:t>
      </w:r>
      <w:r w:rsidR="00C74933" w:rsidRPr="002250BA">
        <w:rPr>
          <w:rFonts w:ascii="Times New Roman" w:hAnsi="Times New Roman" w:cs="Times New Roman"/>
          <w:sz w:val="28"/>
          <w:szCs w:val="28"/>
        </w:rPr>
        <w:t>занятия, физические упражнения.»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Грядкина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Т.С. Образовательная область» Физическая культура. Методический комплект программы»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Детство»».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. Зеленый огонек здоровья. Санкт-Петербург. Изд-во «Детство-Пресс» 2005г. 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Л.Д.Глазырин. Физическая культура дошкольникам. Москва. ГИЦ «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» 1999г.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В.Н.Шебеко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, В.А. Шишкин. Методика физического воспитания в дошкольных учреждениях. Минск. «Университетское» 1998г.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«Здоровый дошкольник» - М., 1997.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pacing w:val="-1"/>
          <w:sz w:val="28"/>
          <w:szCs w:val="28"/>
        </w:rPr>
        <w:t xml:space="preserve">А.О. Антонов «Здоровый дошкольник. Социально-оздоровительная </w:t>
      </w:r>
      <w:r w:rsidRPr="002250BA">
        <w:rPr>
          <w:rFonts w:ascii="Times New Roman" w:hAnsi="Times New Roman" w:cs="Times New Roman"/>
          <w:sz w:val="28"/>
          <w:szCs w:val="28"/>
        </w:rPr>
        <w:t xml:space="preserve">технология».- М., 2000.                                                                                           </w:t>
      </w:r>
      <w:r w:rsidRPr="002250BA">
        <w:rPr>
          <w:rFonts w:ascii="Times New Roman" w:hAnsi="Times New Roman" w:cs="Times New Roman"/>
          <w:spacing w:val="-1"/>
          <w:sz w:val="28"/>
          <w:szCs w:val="28"/>
        </w:rPr>
        <w:t xml:space="preserve">В.Т. Кудрявцев Программа развития двигательной активности и </w:t>
      </w:r>
      <w:r w:rsidRPr="002250BA">
        <w:rPr>
          <w:rFonts w:ascii="Times New Roman" w:hAnsi="Times New Roman" w:cs="Times New Roman"/>
          <w:sz w:val="28"/>
          <w:szCs w:val="28"/>
        </w:rPr>
        <w:t>оздоровительной работы с детьми 4-7 лет.- М., 2003.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225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  <w:r w:rsidRPr="002250BA">
        <w:rPr>
          <w:rFonts w:ascii="Times New Roman" w:hAnsi="Times New Roman" w:cs="Times New Roman"/>
          <w:sz w:val="28"/>
          <w:szCs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2250BA">
        <w:rPr>
          <w:rFonts w:ascii="Times New Roman" w:hAnsi="Times New Roman" w:cs="Times New Roman"/>
          <w:spacing w:val="-12"/>
          <w:sz w:val="28"/>
          <w:szCs w:val="28"/>
        </w:rPr>
        <w:t>становление      целенаправленности      и      саморегуляции      в      двигательной      сфере;</w:t>
      </w:r>
    </w:p>
    <w:p w:rsidR="00E41217" w:rsidRPr="002250BA" w:rsidRDefault="00E41217" w:rsidP="0022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41217" w:rsidRPr="002250BA" w:rsidRDefault="00E41217" w:rsidP="0022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общую выносливость, силу, гибкость.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3. Формировать у детей потребность в двигательной активности, интерес к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выполнению элементарных правил здорового образа жизни.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4. Развивать умения самостоятельно и правильно совершать процессы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lastRenderedPageBreak/>
        <w:t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в образовательной ситуации - 3 раза в неделю,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продолжительность ОД не более 20 минут.</w:t>
      </w:r>
    </w:p>
    <w:p w:rsidR="00E41217" w:rsidRPr="002250BA" w:rsidRDefault="00E41217" w:rsidP="00E41217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E41217" w:rsidP="00E41217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E41217" w:rsidRPr="002250BA" w:rsidTr="005D7BA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E41217" w:rsidRPr="002250BA" w:rsidTr="005D7BA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Игровые упражнения 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Двигательная ООД  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досуги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Физкультминутки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Подвижные игры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игры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</w:tr>
    </w:tbl>
    <w:p w:rsidR="00E41217" w:rsidRPr="002250BA" w:rsidRDefault="00E41217" w:rsidP="00E4121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36555" w:rsidRPr="002250BA" w:rsidRDefault="00F36555" w:rsidP="00F3655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jc w:val="center"/>
        <w:tblInd w:w="-7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F36555" w:rsidRPr="002250BA" w:rsidTr="005D7BA0">
        <w:trPr>
          <w:trHeight w:val="475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F36555" w:rsidRPr="002250BA" w:rsidTr="005D7BA0">
        <w:trPr>
          <w:trHeight w:val="68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F36555" w:rsidRPr="002250BA" w:rsidTr="005D7BA0">
        <w:trPr>
          <w:trHeight w:val="122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F36555" w:rsidRPr="002250BA" w:rsidTr="005D7BA0">
        <w:trPr>
          <w:trHeight w:val="763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66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8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46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50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1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1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83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Малые  зимние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405"/>
          <w:jc w:val="center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lastRenderedPageBreak/>
              <w:t>III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</w:t>
            </w:r>
            <w:proofErr w:type="spell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 прогулке Июнь – август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Обтирание влажной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2250BA">
        <w:rPr>
          <w:rFonts w:ascii="Times New Roman" w:hAnsi="Times New Roman" w:cs="Times New Roman"/>
          <w:sz w:val="28"/>
          <w:szCs w:val="28"/>
        </w:rPr>
        <w:t>. Построение в колонну по одному по росту.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Перестроения из колонны по одному в колонну по два в движении, со сменой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ведущего, самостоятельное перестроение в звенья на ходу по зрительным ориентирам.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Повороты переступанием в движении и на месте направо, налево и кругом на месте.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</w:t>
      </w:r>
      <w:r w:rsidRPr="002250BA">
        <w:rPr>
          <w:rFonts w:ascii="Times New Roman" w:hAnsi="Times New Roman" w:cs="Times New Roman"/>
          <w:sz w:val="28"/>
          <w:szCs w:val="28"/>
        </w:rPr>
        <w:t xml:space="preserve">. Традиционные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 w:rsidRPr="002250BA">
        <w:rPr>
          <w:rFonts w:ascii="Times New Roman" w:hAnsi="Times New Roman" w:cs="Times New Roman"/>
          <w:sz w:val="28"/>
          <w:szCs w:val="28"/>
        </w:rPr>
        <w:t>. Представления о зависимости хорошего результата в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упражнении от правильного выполнения главных элементов техники: в беге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i/>
          <w:iCs/>
          <w:sz w:val="28"/>
          <w:szCs w:val="28"/>
        </w:rPr>
        <w:t xml:space="preserve">Ходьба </w:t>
      </w:r>
      <w:r w:rsidRPr="002250BA">
        <w:rPr>
          <w:rFonts w:ascii="Times New Roman" w:hAnsi="Times New Roman" w:cs="Times New Roman"/>
          <w:sz w:val="28"/>
          <w:szCs w:val="28"/>
        </w:rPr>
        <w:t xml:space="preserve">с сохранением правильной осанки, заданного темпа (быстрого, умеренного, медленного).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2250BA">
        <w:rPr>
          <w:rFonts w:ascii="Times New Roman" w:hAnsi="Times New Roman" w:cs="Times New Roman"/>
          <w:sz w:val="28"/>
          <w:szCs w:val="28"/>
        </w:rPr>
        <w:t>. Бег с энергичным отталкиванием мягким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2—3раза), в медленном темпе (до 2 мин), со средней скоростью 40—60 м (3—4 раза);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челночный бег (5×3=15), ведение колонны.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i/>
          <w:iCs/>
          <w:sz w:val="28"/>
          <w:szCs w:val="28"/>
        </w:rPr>
        <w:t>Бросание, ловля, метание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Ползание, лазание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Ползание разными способами;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между рейками лестницы, поставленной боком; ползание с опорой на стопы и ладони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Прыжки</w:t>
      </w:r>
      <w:r w:rsidRPr="002250BA">
        <w:rPr>
          <w:rFonts w:ascii="Times New Roman" w:hAnsi="Times New Roman" w:cs="Times New Roman"/>
          <w:sz w:val="28"/>
          <w:szCs w:val="28"/>
        </w:rPr>
        <w:t>. Прыжки на двух ногах с поворотами кругом, со сменой ног; ноги вместе — ноги врозь; с хлопками над головой, за спиной;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вспрыгивание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на высоту 15—20 см).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Сохранение равновесия после вращений или в заданных положениях: стоя на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одной ноге, на приподнятой поверхности.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2250BA">
        <w:rPr>
          <w:rFonts w:ascii="Times New Roman" w:hAnsi="Times New Roman" w:cs="Times New Roman"/>
          <w:sz w:val="28"/>
          <w:szCs w:val="28"/>
        </w:rPr>
        <w:t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качеств, координации, гибкости, равновесия.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</w:t>
      </w:r>
      <w:r w:rsidRPr="002250BA">
        <w:rPr>
          <w:rFonts w:ascii="Times New Roman" w:hAnsi="Times New Roman" w:cs="Times New Roman"/>
          <w:sz w:val="28"/>
          <w:szCs w:val="28"/>
        </w:rPr>
        <w:t>. Ходьба на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лыжах — скользящий шаг, повороты на месте, подъемы на гору ступающим шагом и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 xml:space="preserve">полуелочкой, правила надевания и переноса лыж под рукой. </w:t>
      </w:r>
    </w:p>
    <w:p w:rsidR="00E41217" w:rsidRPr="002250BA" w:rsidRDefault="00E41217" w:rsidP="001A70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Расширять знания о значении и пользе  плавания, проводя экскурсию в бассейн «Лазурный», о влиянии плавания на организм, учить названиям способов и их особенностям.  </w:t>
      </w:r>
      <w:r w:rsidRPr="002250BA">
        <w:rPr>
          <w:rFonts w:ascii="Times New Roman" w:hAnsi="Times New Roman" w:cs="Times New Roman"/>
          <w:sz w:val="28"/>
          <w:szCs w:val="28"/>
        </w:rPr>
        <w:t xml:space="preserve">Катание на двух- и трехколесном велосипеде: по прямой, по кругу, «змейкой», с поворотами.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Ритмические движения</w:t>
      </w:r>
      <w:r w:rsidRPr="002250BA">
        <w:rPr>
          <w:rFonts w:ascii="Times New Roman" w:hAnsi="Times New Roman" w:cs="Times New Roman"/>
          <w:sz w:val="28"/>
          <w:szCs w:val="28"/>
        </w:rPr>
        <w:t>: танцевальные позиции (исходные положения);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50BA">
        <w:rPr>
          <w:rFonts w:ascii="Times New Roman" w:hAnsi="Times New Roman" w:cs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50BA">
        <w:rPr>
          <w:rFonts w:ascii="Times New Roman" w:hAnsi="Times New Roman" w:cs="Times New Roman"/>
          <w:bCs/>
          <w:i/>
          <w:iCs/>
          <w:sz w:val="28"/>
          <w:szCs w:val="28"/>
        </w:rPr>
        <w:t>элементарными нормами и правилами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алгоритмы выполнения культурно-гигиенических процедур.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p w:rsidR="0011506F" w:rsidRPr="004850C8" w:rsidRDefault="0011506F" w:rsidP="004850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11506F" w:rsidRPr="002250BA" w:rsidRDefault="00186F46" w:rsidP="00186F46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Спортивный уголок "Растем сильными,смелыми,здоровыми!"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0BA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E41217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Pr="002250BA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природных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общения.этикет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7. Календарное тематическое планирование.</w:t>
      </w: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74"/>
        <w:gridCol w:w="609"/>
        <w:gridCol w:w="634"/>
        <w:gridCol w:w="182"/>
        <w:gridCol w:w="731"/>
        <w:gridCol w:w="3765"/>
        <w:gridCol w:w="2410"/>
      </w:tblGrid>
      <w:tr w:rsidR="00A844E0" w:rsidRPr="002250BA" w:rsidTr="00FA0E45">
        <w:trPr>
          <w:trHeight w:val="301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844E0" w:rsidRPr="002250BA" w:rsidTr="00FA0E45">
        <w:trPr>
          <w:trHeight w:val="331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A844E0" w:rsidRPr="002250BA" w:rsidTr="00FA0E45">
        <w:trPr>
          <w:trHeight w:val="1413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Средняя группа. С. 19</w:t>
            </w:r>
          </w:p>
        </w:tc>
      </w:tr>
      <w:tr w:rsidR="00A844E0" w:rsidRPr="002250BA" w:rsidTr="00FA0E45">
        <w:trPr>
          <w:trHeight w:val="103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приземлении при подпрыгивании.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20</w:t>
            </w:r>
          </w:p>
        </w:tc>
      </w:tr>
      <w:tr w:rsidR="00A844E0" w:rsidRPr="002250BA" w:rsidTr="00FA0E45">
        <w:trPr>
          <w:trHeight w:val="109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A844E0" w:rsidRPr="002250BA" w:rsidTr="00FA0E45">
        <w:trPr>
          <w:trHeight w:val="465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2-ая неделя 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A844E0" w:rsidRPr="002250BA" w:rsidTr="00FA0E45">
        <w:trPr>
          <w:trHeight w:val="61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A844E0" w:rsidRPr="002250BA" w:rsidTr="00FA0E45">
        <w:trPr>
          <w:trHeight w:val="778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A844E0" w:rsidRPr="002250BA" w:rsidTr="00FA0E45">
        <w:trPr>
          <w:trHeight w:val="286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24</w:t>
            </w:r>
          </w:p>
        </w:tc>
      </w:tr>
      <w:tr w:rsidR="00A844E0" w:rsidRPr="002250BA" w:rsidTr="00FA0E45">
        <w:trPr>
          <w:trHeight w:val="316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колонной по одному, беге врассыпную (повторить 2-3 раза в чередовании); упражнять в прокатывании мяча, лазанье под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26</w:t>
            </w:r>
          </w:p>
        </w:tc>
      </w:tr>
      <w:tr w:rsidR="00A844E0" w:rsidRPr="002250BA" w:rsidTr="00FA0E45">
        <w:trPr>
          <w:trHeight w:val="294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844E0" w:rsidRPr="002250BA" w:rsidTr="00FA0E45">
        <w:trPr>
          <w:trHeight w:val="301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844E0" w:rsidRPr="002250BA" w:rsidTr="00FA0E45">
        <w:trPr>
          <w:trHeight w:val="33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844E0" w:rsidRPr="002250BA" w:rsidTr="00FA0E45">
        <w:trPr>
          <w:trHeight w:val="25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</w:tr>
      <w:tr w:rsidR="00A844E0" w:rsidRPr="002250BA" w:rsidTr="00FA0E45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32</w:t>
            </w:r>
          </w:p>
        </w:tc>
      </w:tr>
      <w:tr w:rsidR="00A844E0" w:rsidRPr="002250BA" w:rsidTr="00FA0E45">
        <w:trPr>
          <w:trHeight w:val="18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мяча через сетку, развивая ловкость и глазомер; в сохранении устойчивого равновесия при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ходьбе и беге по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32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С.33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A844E0" w:rsidRPr="002250BA" w:rsidTr="00FA0E45">
        <w:trPr>
          <w:trHeight w:val="26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мяча в прямом направлении, в лазанье под дугу.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С.36</w:t>
            </w:r>
          </w:p>
        </w:tc>
      </w:tr>
      <w:tr w:rsidR="00A844E0" w:rsidRPr="002250BA" w:rsidTr="00FA0E45">
        <w:trPr>
          <w:trHeight w:val="24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844E0" w:rsidRPr="002250BA" w:rsidTr="00FA0E45">
        <w:trPr>
          <w:trHeight w:val="285"/>
        </w:trPr>
        <w:tc>
          <w:tcPr>
            <w:tcW w:w="7054" w:type="dxa"/>
            <w:gridSpan w:val="7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Ноябрь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С.39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A844E0" w:rsidRPr="002250BA" w:rsidTr="00FA0E45">
        <w:trPr>
          <w:trHeight w:val="37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A844E0" w:rsidRPr="002250BA" w:rsidTr="00FA0E45">
        <w:trPr>
          <w:trHeight w:val="25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С.44</w:t>
            </w:r>
          </w:p>
        </w:tc>
      </w:tr>
      <w:tr w:rsidR="00A844E0" w:rsidRPr="002250BA" w:rsidTr="00FA0E45">
        <w:trPr>
          <w:trHeight w:val="24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между предметами, не задевая их; упражнять в прыжках и беге с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ускорением.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С.45</w:t>
            </w:r>
          </w:p>
        </w:tc>
      </w:tr>
      <w:tr w:rsidR="00A844E0" w:rsidRPr="002250BA" w:rsidTr="00FA0E45">
        <w:trPr>
          <w:trHeight w:val="36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A844E0" w:rsidRPr="002250BA" w:rsidTr="00FA0E45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A844E0" w:rsidRPr="002250BA" w:rsidTr="00FA0E45">
        <w:trPr>
          <w:trHeight w:val="27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48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опоры; развивать ловкость и координацию движений в прыжках через препятствие.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С.49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A844E0" w:rsidRPr="002250BA" w:rsidTr="00FA0E45">
        <w:trPr>
          <w:trHeight w:val="22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A844E0" w:rsidRPr="002250BA" w:rsidTr="00FA0E45">
        <w:trPr>
          <w:trHeight w:val="19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23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A844E0" w:rsidRPr="002250BA" w:rsidTr="00FA0E45">
        <w:trPr>
          <w:trHeight w:val="24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С.57</w:t>
            </w:r>
          </w:p>
        </w:tc>
      </w:tr>
      <w:tr w:rsidR="00A844E0" w:rsidRPr="002250BA" w:rsidTr="00FA0E4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передвигаться на лыжах скользящим шагом; повторить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С.59</w:t>
            </w:r>
          </w:p>
        </w:tc>
      </w:tr>
      <w:tr w:rsidR="00A844E0" w:rsidRPr="002250BA" w:rsidTr="00FA0E45">
        <w:trPr>
          <w:trHeight w:val="10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С.59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A844E0" w:rsidRPr="002250BA" w:rsidTr="00FA0E45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С.61</w:t>
            </w:r>
          </w:p>
        </w:tc>
      </w:tr>
      <w:tr w:rsidR="00A844E0" w:rsidRPr="002250BA" w:rsidTr="00B90EEC">
        <w:trPr>
          <w:trHeight w:val="16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B90EEC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со сменой ведущего, с высоким подниманием колен; в равновесии при ходьбе по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скамейке, закреплять умение правильно подлезать под 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С.64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Повторение занятия 21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FA0E45">
        <w:trPr>
          <w:trHeight w:val="162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</w:tr>
      <w:tr w:rsidR="00A844E0" w:rsidRPr="002250BA" w:rsidTr="00FA0E45">
        <w:trPr>
          <w:trHeight w:val="22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A844E0" w:rsidRPr="002250BA" w:rsidTr="00FA0E45">
        <w:trPr>
          <w:trHeight w:val="30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метание снежков в цель, игровые задания на санках.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A844E0" w:rsidRPr="002250BA" w:rsidTr="00FA0E45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A844E0" w:rsidRPr="002250BA" w:rsidTr="00FA0E45">
        <w:trPr>
          <w:trHeight w:val="23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заданий по команде воспитателя, в прыжках из обруча в обруч; 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A844E0" w:rsidRPr="002250BA" w:rsidTr="00FA0E45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С.70</w:t>
            </w:r>
          </w:p>
        </w:tc>
      </w:tr>
      <w:tr w:rsidR="00A844E0" w:rsidRPr="002250BA" w:rsidTr="00FA0E45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</w:tc>
      </w:tr>
      <w:tr w:rsidR="00A844E0" w:rsidRPr="002250BA" w:rsidTr="00FA0E45">
        <w:trPr>
          <w:trHeight w:val="207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A844E0" w:rsidRPr="002250BA" w:rsidTr="00FA0E45">
        <w:trPr>
          <w:trHeight w:val="315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С.73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2-ая неделя 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С.75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кругу; ходьбе и беге с выполнением 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ходьбе и беге с выполнением задания; повторить прокатывание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между предметами; упражнять в ползании на животе по скамейке.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С.77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С.77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</w:tc>
      </w:tr>
      <w:tr w:rsidR="00A844E0" w:rsidRPr="002250BA" w:rsidTr="00FA0E45">
        <w:trPr>
          <w:trHeight w:val="285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44E0" w:rsidRPr="002250BA" w:rsidTr="00FA0E45">
        <w:trPr>
          <w:trHeight w:val="252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B4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С.80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B90EEC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</w:t>
            </w:r>
            <w:r w:rsidR="00A844E0"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E0"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С.81</w:t>
            </w:r>
          </w:p>
        </w:tc>
      </w:tr>
      <w:tr w:rsidR="00A844E0" w:rsidRPr="002250BA" w:rsidTr="00FA0E45">
        <w:trPr>
          <w:trHeight w:val="24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A844E0" w:rsidRPr="002250BA" w:rsidTr="00FA0E45">
        <w:trPr>
          <w:trHeight w:val="34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кругу; упражнения в прыжках и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3=я неделя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С.86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С.87</w:t>
            </w:r>
          </w:p>
        </w:tc>
      </w:tr>
      <w:tr w:rsidR="00A844E0" w:rsidRPr="002250BA" w:rsidTr="00FA0E45">
        <w:trPr>
          <w:trHeight w:val="24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С.87</w:t>
            </w:r>
          </w:p>
        </w:tc>
      </w:tr>
      <w:tr w:rsidR="00A844E0" w:rsidRPr="002250BA" w:rsidTr="00FA0E45">
        <w:trPr>
          <w:trHeight w:val="30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парами, в сохранении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С.88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237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A844E0" w:rsidRPr="002250BA" w:rsidTr="00FA0E45">
        <w:trPr>
          <w:trHeight w:val="37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высоким подниманием колен, беге врассыпную, в ползании по скамейке; повторить метание в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вертикальную цель.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С.91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267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С.93</w:t>
            </w:r>
          </w:p>
        </w:tc>
      </w:tr>
    </w:tbl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47" w:rsidRPr="002250BA" w:rsidRDefault="00577C4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EC" w:rsidRPr="002250BA" w:rsidRDefault="00B90EEC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41217" w:rsidRPr="002250BA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В двигательной деятельности ребенок проявляет хорошую координацию,</w:t>
      </w:r>
      <w:r w:rsid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быстроту, силу, выносливость, гибкость.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Уверенно и активно выполняет основные движения, основные элементы</w:t>
      </w:r>
      <w:r w:rsid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Переносит освоенные упражнения в самостоятельную деятельность.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разнообразна.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Ребенок проявляет элементарное творчество в двигательной деятельности:</w:t>
      </w:r>
      <w:r w:rsidR="00587B4C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С интересом стремится узнать о факторах, обеспечивающих здоровье, с</w:t>
      </w:r>
    </w:p>
    <w:p w:rsidR="00E41217" w:rsidRPr="00587B4C" w:rsidRDefault="00E41217" w:rsidP="00587B4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Может элементарно охарактеризовать свое самочувствие, привлечь внимание взрослого в случае недомогания.</w:t>
      </w:r>
    </w:p>
    <w:p w:rsidR="00E41217" w:rsidRPr="00587B4C" w:rsidRDefault="00C445EA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 </w:t>
      </w:r>
      <w:r w:rsidR="00E41217" w:rsidRPr="00587B4C">
        <w:rPr>
          <w:rFonts w:ascii="Times New Roman" w:hAnsi="Times New Roman" w:cs="Times New Roman"/>
          <w:sz w:val="28"/>
          <w:szCs w:val="28"/>
        </w:rPr>
        <w:t>Стремится к самостоятельному осуществлению процессов личной гигиены, их правильной организации.</w:t>
      </w:r>
    </w:p>
    <w:p w:rsidR="0017656E" w:rsidRPr="00587B4C" w:rsidRDefault="00C445EA" w:rsidP="00587B4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 </w:t>
      </w:r>
      <w:r w:rsidR="00E41217" w:rsidRPr="00587B4C">
        <w:rPr>
          <w:rFonts w:ascii="Times New Roman" w:hAnsi="Times New Roman" w:cs="Times New Roman"/>
          <w:sz w:val="28"/>
          <w:szCs w:val="28"/>
        </w:rPr>
        <w:t>Умеет в угрожающих здоровью ситуациях позвать на помощь взрослого.</w:t>
      </w:r>
    </w:p>
    <w:sectPr w:rsidR="0017656E" w:rsidRPr="00587B4C" w:rsidSect="0017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7D90"/>
    <w:multiLevelType w:val="hybridMultilevel"/>
    <w:tmpl w:val="C60402F8"/>
    <w:lvl w:ilvl="0" w:tplc="E520A2CA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04A02"/>
    <w:multiLevelType w:val="hybridMultilevel"/>
    <w:tmpl w:val="E52E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F21C0"/>
    <w:multiLevelType w:val="hybridMultilevel"/>
    <w:tmpl w:val="E41ED992"/>
    <w:lvl w:ilvl="0" w:tplc="E520A2CA">
      <w:numFmt w:val="bullet"/>
      <w:lvlText w:val=""/>
      <w:lvlJc w:val="left"/>
      <w:pPr>
        <w:ind w:left="162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8517121"/>
    <w:multiLevelType w:val="hybridMultilevel"/>
    <w:tmpl w:val="7F44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5734C"/>
    <w:multiLevelType w:val="hybridMultilevel"/>
    <w:tmpl w:val="EDAA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17"/>
    <w:rsid w:val="0011506F"/>
    <w:rsid w:val="00143435"/>
    <w:rsid w:val="0017656E"/>
    <w:rsid w:val="00186F46"/>
    <w:rsid w:val="001A70B5"/>
    <w:rsid w:val="002250BA"/>
    <w:rsid w:val="004574F3"/>
    <w:rsid w:val="00470D7A"/>
    <w:rsid w:val="004850C8"/>
    <w:rsid w:val="004F1DA4"/>
    <w:rsid w:val="00577C47"/>
    <w:rsid w:val="00587B4C"/>
    <w:rsid w:val="005D7BA0"/>
    <w:rsid w:val="006D2FAB"/>
    <w:rsid w:val="006D3719"/>
    <w:rsid w:val="00745E2C"/>
    <w:rsid w:val="008157F7"/>
    <w:rsid w:val="00A81059"/>
    <w:rsid w:val="00A844E0"/>
    <w:rsid w:val="00B435CC"/>
    <w:rsid w:val="00B4486C"/>
    <w:rsid w:val="00B7799C"/>
    <w:rsid w:val="00B90EEC"/>
    <w:rsid w:val="00C445EA"/>
    <w:rsid w:val="00C74933"/>
    <w:rsid w:val="00CD2F67"/>
    <w:rsid w:val="00CE626E"/>
    <w:rsid w:val="00E1317E"/>
    <w:rsid w:val="00E41217"/>
    <w:rsid w:val="00F36555"/>
    <w:rsid w:val="00F41565"/>
    <w:rsid w:val="00F93091"/>
    <w:rsid w:val="00FA0E45"/>
    <w:rsid w:val="00FB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2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41217"/>
  </w:style>
  <w:style w:type="paragraph" w:styleId="a5">
    <w:name w:val="List Paragraph"/>
    <w:basedOn w:val="a"/>
    <w:uiPriority w:val="34"/>
    <w:qFormat/>
    <w:rsid w:val="00E4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dcterms:created xsi:type="dcterms:W3CDTF">2017-05-15T11:17:00Z</dcterms:created>
  <dcterms:modified xsi:type="dcterms:W3CDTF">2021-10-15T08:28:00Z</dcterms:modified>
</cp:coreProperties>
</file>